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FB" w:rsidRPr="002A31E8" w:rsidRDefault="003D7DFB" w:rsidP="003D7DFB">
      <w:pPr>
        <w:jc w:val="center"/>
        <w:rPr>
          <w:rFonts w:ascii="Times New Roman" w:hAnsi="Times New Roman"/>
          <w:b/>
          <w:sz w:val="24"/>
          <w:szCs w:val="24"/>
        </w:rPr>
      </w:pPr>
      <w:r w:rsidRPr="002A31E8">
        <w:rPr>
          <w:rFonts w:ascii="Times New Roman" w:hAnsi="Times New Roman"/>
          <w:b/>
          <w:sz w:val="24"/>
          <w:szCs w:val="24"/>
        </w:rPr>
        <w:t>Rappel sur la prise médicament à l’école</w:t>
      </w:r>
    </w:p>
    <w:p w:rsidR="008D1A3C" w:rsidRDefault="003D7DFB" w:rsidP="003D7DFB">
      <w:pPr>
        <w:spacing w:line="240" w:lineRule="auto"/>
        <w:jc w:val="center"/>
        <w:rPr>
          <w:rFonts w:ascii="Times New Roman" w:eastAsia="Arial Unicode MS" w:hAnsi="Times New Roman"/>
          <w:bCs/>
          <w:color w:val="0D0D0D"/>
          <w:sz w:val="28"/>
          <w:szCs w:val="28"/>
          <w:lang w:eastAsia="fr-FR"/>
        </w:rPr>
      </w:pPr>
      <w:r w:rsidRPr="002A31E8">
        <w:rPr>
          <w:rFonts w:ascii="Times New Roman" w:eastAsia="Arial Unicode MS" w:hAnsi="Times New Roman"/>
          <w:bCs/>
          <w:color w:val="0D0D0D"/>
          <w:sz w:val="28"/>
          <w:szCs w:val="28"/>
          <w:lang w:eastAsia="fr-FR"/>
        </w:rPr>
        <w:t>UN PRINCIPE DE BASE :</w:t>
      </w:r>
    </w:p>
    <w:p w:rsidR="00EA46C8" w:rsidRDefault="003D7DFB" w:rsidP="003D7DFB">
      <w:pPr>
        <w:spacing w:line="240" w:lineRule="auto"/>
        <w:jc w:val="center"/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</w:pPr>
      <w:r w:rsidRPr="003D7DFB">
        <w:rPr>
          <w:rFonts w:ascii="Times New Roman" w:eastAsia="Arial Unicode MS" w:hAnsi="Times New Roman"/>
          <w:bCs/>
          <w:color w:val="0D0D0D"/>
          <w:sz w:val="28"/>
          <w:szCs w:val="28"/>
          <w:lang w:eastAsia="fr-FR"/>
        </w:rPr>
        <w:br/>
      </w:r>
      <w:r w:rsidR="00EA46C8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1) </w:t>
      </w:r>
      <w:r w:rsidRPr="002A31E8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Sauf </w:t>
      </w:r>
      <w:r w:rsidRPr="003D7DFB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 cas de traitement dûment prescrit par le médecin, tout médicament </w:t>
      </w:r>
      <w:r w:rsidRPr="002A31E8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est interdit </w:t>
      </w:r>
      <w:r w:rsidRPr="003D7DFB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>à l'école.</w:t>
      </w:r>
      <w:r w:rsidR="002A31E8" w:rsidRPr="002A31E8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 </w:t>
      </w:r>
    </w:p>
    <w:p w:rsidR="003D7DFB" w:rsidRDefault="00EA46C8" w:rsidP="003D7DFB">
      <w:pPr>
        <w:spacing w:line="240" w:lineRule="auto"/>
        <w:jc w:val="center"/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</w:pPr>
      <w:r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2) </w:t>
      </w:r>
      <w:r w:rsidR="002A31E8" w:rsidRPr="002A31E8"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>Un enfant malade (fièvre, vomissement) ne doit pas venir à l’école</w:t>
      </w:r>
    </w:p>
    <w:p w:rsidR="00EA46C8" w:rsidRPr="003D7DFB" w:rsidRDefault="00EA46C8" w:rsidP="003D7DFB">
      <w:pPr>
        <w:spacing w:line="240" w:lineRule="auto"/>
        <w:jc w:val="center"/>
        <w:rPr>
          <w:rFonts w:ascii="Times New Roman" w:eastAsia="Arial Unicode MS" w:hAnsi="Times New Roman"/>
          <w:bCs/>
          <w:color w:val="0D0D0D"/>
          <w:sz w:val="28"/>
          <w:szCs w:val="28"/>
          <w:lang w:eastAsia="fr-FR"/>
        </w:rPr>
      </w:pPr>
      <w:r>
        <w:rPr>
          <w:rFonts w:ascii="Times New Roman" w:eastAsia="Arial Unicode MS" w:hAnsi="Times New Roman"/>
          <w:b/>
          <w:bCs/>
          <w:color w:val="0D0D0D"/>
          <w:sz w:val="28"/>
          <w:szCs w:val="28"/>
          <w:u w:val="single"/>
          <w:lang w:eastAsia="fr-FR"/>
        </w:rPr>
        <w:t xml:space="preserve">3) L’hygiéne est un principe éducatif de base à respecter. Merci de veillez notamment à la chevelure des enfants, et de traiter en cas de présence de poux (chevelure, mais aussi draps, manteaux,…). Nous constatons depuis 2 ou 3 ans que certaines familles (rares heureusement !) ne traitent pas leur(s) enfant(s). </w:t>
      </w:r>
    </w:p>
    <w:p w:rsidR="003D7DFB" w:rsidRDefault="008D1A3C" w:rsidP="00EA46C8">
      <w:pPr>
        <w:spacing w:line="240" w:lineRule="auto"/>
        <w:ind w:left="720"/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4) </w:t>
      </w:r>
      <w:r w:rsidR="003D7DFB" w:rsidRPr="003D7DFB"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Pour certains enfants </w:t>
      </w:r>
      <w:r w:rsidR="002A31E8" w:rsidRPr="002A31E8"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>atteints de maladies chroniques (</w:t>
      </w:r>
      <w:r w:rsidR="003D7DFB"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exemple : </w:t>
      </w:r>
      <w:r w:rsidR="003D7DFB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asthme, diabète,…</w:t>
      </w:r>
      <w:r w:rsidR="003D7DFB"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), l'école aura à apporter son concours aux parents pour assurer le suivi du traitement nécessaire</w:t>
      </w:r>
      <w:r w:rsid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.</w:t>
      </w:r>
      <w:r w:rsidR="003D7DFB"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br/>
        <w:t xml:space="preserve">Dans ce cas, </w:t>
      </w:r>
      <w:r w:rsidR="003D7DFB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un PAI (Protocole d’</w:t>
      </w:r>
      <w:r w:rsidR="002A31E8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accueil</w:t>
      </w:r>
      <w:r w:rsidR="003D7DFB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</w:t>
      </w:r>
      <w:r w:rsidR="002A31E8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personnalisé</w:t>
      </w:r>
      <w:r w:rsidR="003D7DFB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) doit être</w:t>
      </w:r>
      <w:r w:rsidR="00EA46C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rédigé et signé par un médecin puis par le médecin de l’éducation nationale.</w:t>
      </w:r>
    </w:p>
    <w:p w:rsidR="00EA46C8" w:rsidRPr="003D7DFB" w:rsidRDefault="00EA46C8" w:rsidP="00EA46C8">
      <w:pPr>
        <w:spacing w:line="240" w:lineRule="auto"/>
        <w:ind w:left="720"/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Si v</w:t>
      </w:r>
      <w:r w:rsidR="00D13D3F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otre enfant avait un PAI en 2021/2022</w:t>
      </w:r>
      <w:r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 : Nous vous redonnons le PAI avec une fiche de renouvellement à faire signer par votre médecin traitant. Nous l’enverrons ensuite au médecin scolaire</w:t>
      </w:r>
    </w:p>
    <w:p w:rsidR="003D7DFB" w:rsidRPr="002A31E8" w:rsidRDefault="00EA46C8" w:rsidP="003D7DFB">
      <w:pPr>
        <w:spacing w:before="0" w:beforeAutospacing="0" w:after="0" w:afterAutospacing="0" w:line="240" w:lineRule="auto"/>
        <w:jc w:val="center"/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Si votre enfant n’avait pas de PAI et qu’il y a nécessité, merci de nous rendre</w:t>
      </w:r>
      <w:r w:rsidR="008D1A3C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ce coupon</w:t>
      </w:r>
      <w:r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pour le lundi </w:t>
      </w:r>
      <w:r w:rsidR="00D13D3F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6 </w:t>
      </w:r>
      <w:r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septembre, afin que nous puissions vous donner un </w:t>
      </w:r>
      <w:r w:rsidR="008D1A3C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PAI à complé</w:t>
      </w:r>
      <w:r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ter</w:t>
      </w:r>
    </w:p>
    <w:p w:rsidR="002A31E8" w:rsidRPr="003D7DFB" w:rsidRDefault="002A31E8" w:rsidP="003D7DFB">
      <w:pPr>
        <w:spacing w:before="0" w:beforeAutospacing="0" w:after="0" w:afterAutospacing="0" w:line="240" w:lineRule="auto"/>
        <w:jc w:val="center"/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</w:pPr>
    </w:p>
    <w:p w:rsidR="003D7DFB" w:rsidRPr="003D7DFB" w:rsidRDefault="008D1A3C" w:rsidP="003D7DFB">
      <w:pPr>
        <w:spacing w:before="0" w:beforeAutospacing="0" w:after="0" w:afterAutospacing="0" w:line="240" w:lineRule="auto"/>
        <w:jc w:val="center"/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5) </w:t>
      </w:r>
      <w:r w:rsidR="003D7DFB" w:rsidRPr="003D7DFB"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 Certains enfants ont des affections passagères</w:t>
      </w:r>
      <w:r w:rsidR="003D7DFB"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. Les parents mettront à la disposition </w:t>
      </w:r>
      <w:r w:rsidR="002A31E8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de l’enseignant (PAS MEDICAMENTS DANS LES CARTABLES)</w:t>
      </w:r>
      <w:r w:rsidR="003D7DFB"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le médicament accompagné</w:t>
      </w:r>
      <w:r w:rsidR="002A31E8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OBLIGATOIREMENT</w:t>
      </w:r>
      <w:r w:rsidR="003D7DFB"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:</w:t>
      </w:r>
    </w:p>
    <w:p w:rsidR="008D1A3C" w:rsidRPr="003D7DFB" w:rsidRDefault="003D7DFB" w:rsidP="00D13D3F">
      <w:pPr>
        <w:spacing w:line="240" w:lineRule="auto"/>
        <w:ind w:left="1440" w:right="1440"/>
        <w:jc w:val="center"/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</w:pPr>
      <w:r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- d'une</w:t>
      </w:r>
      <w:r w:rsidR="008D1A3C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 xml:space="preserve"> copie de l'ordonnance médicale.</w:t>
      </w:r>
      <w:r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br/>
        <w:t>- d'une demande écri</w:t>
      </w:r>
      <w:r w:rsidR="002A31E8" w:rsidRPr="002A31E8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te des parents</w:t>
      </w:r>
      <w:r w:rsidRPr="003D7DFB">
        <w:rPr>
          <w:rFonts w:ascii="Times New Roman" w:eastAsia="Arial Unicode MS" w:hAnsi="Times New Roman"/>
          <w:color w:val="0D0D0D"/>
          <w:sz w:val="24"/>
          <w:szCs w:val="24"/>
          <w:lang w:eastAsia="fr-FR"/>
        </w:rPr>
        <w:t>. </w:t>
      </w:r>
    </w:p>
    <w:p w:rsidR="003D7DFB" w:rsidRDefault="008D1A3C" w:rsidP="003D7DFB">
      <w:pPr>
        <w:pBdr>
          <w:bottom w:val="single" w:sz="12" w:space="1" w:color="auto"/>
        </w:pBdr>
        <w:jc w:val="center"/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>6</w:t>
      </w:r>
      <w:r w:rsidR="003D7DFB" w:rsidRPr="003D7DFB"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) Certains </w:t>
      </w:r>
      <w:r w:rsidR="003D7DFB" w:rsidRPr="008D1A3C"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  <w:t xml:space="preserve">parents </w:t>
      </w:r>
      <w:r w:rsidR="002A31E8" w:rsidRPr="008D1A3C"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  <w:t xml:space="preserve"> nous </w:t>
      </w:r>
      <w:r w:rsidR="003D7DFB" w:rsidRPr="008D1A3C"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  <w:t xml:space="preserve">demandent à ce que les enfants prennent à l'école </w:t>
      </w:r>
      <w:r w:rsidR="002A31E8" w:rsidRPr="008D1A3C"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  <w:t>des médicaments sans ordonnance : cela est strictement interdit par la loi</w:t>
      </w:r>
    </w:p>
    <w:p w:rsidR="008D1A3C" w:rsidRDefault="008D1A3C" w:rsidP="003D7DFB">
      <w:pPr>
        <w:pBdr>
          <w:bottom w:val="single" w:sz="12" w:space="1" w:color="auto"/>
        </w:pBdr>
        <w:jc w:val="center"/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</w:pPr>
    </w:p>
    <w:p w:rsidR="008D1A3C" w:rsidRPr="008D1A3C" w:rsidRDefault="008D1A3C" w:rsidP="003D7DFB">
      <w:pPr>
        <w:pBdr>
          <w:bottom w:val="single" w:sz="12" w:space="1" w:color="auto"/>
        </w:pBdr>
        <w:jc w:val="center"/>
        <w:rPr>
          <w:rFonts w:ascii="Times New Roman" w:eastAsia="Arial Unicode MS" w:hAnsi="Times New Roman"/>
          <w:b/>
          <w:iCs/>
          <w:color w:val="0D0D0D"/>
          <w:sz w:val="24"/>
          <w:szCs w:val="24"/>
          <w:lang w:eastAsia="fr-FR"/>
        </w:rPr>
      </w:pPr>
    </w:p>
    <w:p w:rsidR="00A362A3" w:rsidRDefault="002A31E8" w:rsidP="00A362A3">
      <w:pPr>
        <w:jc w:val="center"/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……………………….. </w:t>
      </w:r>
      <w:proofErr w:type="gramStart"/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>scolarisé</w:t>
      </w:r>
      <w:proofErr w:type="gramEnd"/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 dans la clase de…………………… a besoin de la mise en place d’un PAI</w:t>
      </w:r>
      <w:r w:rsidR="00A362A3"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 xml:space="preserve"> </w:t>
      </w:r>
    </w:p>
    <w:p w:rsidR="002A31E8" w:rsidRDefault="00A362A3" w:rsidP="00A362A3">
      <w:pPr>
        <w:jc w:val="center"/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</w:pPr>
      <w: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  <w:t>(S’agit-il d’un PAI  pour un problème d’asthme   OUI-NON)</w:t>
      </w:r>
    </w:p>
    <w:p w:rsidR="002A31E8" w:rsidRDefault="002A31E8" w:rsidP="002A31E8">
      <w:pP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</w:pPr>
    </w:p>
    <w:p w:rsidR="002A31E8" w:rsidRDefault="002A31E8" w:rsidP="002A31E8">
      <w:pPr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</w:pPr>
    </w:p>
    <w:p w:rsidR="002A31E8" w:rsidRPr="00A362A3" w:rsidRDefault="002A31E8" w:rsidP="00A362A3">
      <w:pPr>
        <w:jc w:val="center"/>
        <w:rPr>
          <w:rFonts w:ascii="Times New Roman" w:eastAsia="Arial Unicode MS" w:hAnsi="Times New Roman"/>
          <w:iCs/>
          <w:color w:val="0D0D0D"/>
          <w:sz w:val="24"/>
          <w:szCs w:val="24"/>
          <w:lang w:eastAsia="fr-FR"/>
        </w:rPr>
      </w:pPr>
    </w:p>
    <w:sectPr w:rsidR="002A31E8" w:rsidRPr="00A362A3" w:rsidSect="003D7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B2D"/>
    <w:multiLevelType w:val="hybridMultilevel"/>
    <w:tmpl w:val="6596BA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7DFB"/>
    <w:rsid w:val="002A31E8"/>
    <w:rsid w:val="002B5114"/>
    <w:rsid w:val="003133D3"/>
    <w:rsid w:val="003D7DFB"/>
    <w:rsid w:val="00517B3D"/>
    <w:rsid w:val="006C479C"/>
    <w:rsid w:val="008D1A3C"/>
    <w:rsid w:val="00A2051B"/>
    <w:rsid w:val="00A362A3"/>
    <w:rsid w:val="00B27E85"/>
    <w:rsid w:val="00CF6218"/>
    <w:rsid w:val="00CF7B38"/>
    <w:rsid w:val="00D13D3F"/>
    <w:rsid w:val="00DE1222"/>
    <w:rsid w:val="00EA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18"/>
    <w:pPr>
      <w:spacing w:before="100" w:beforeAutospacing="1" w:after="100" w:afterAutospacing="1" w:line="240" w:lineRule="exact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DFB"/>
    <w:pPr>
      <w:spacing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D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Bretagne Romantique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2019-08-28T09:48:00Z</cp:lastPrinted>
  <dcterms:created xsi:type="dcterms:W3CDTF">2021-08-28T09:27:00Z</dcterms:created>
  <dcterms:modified xsi:type="dcterms:W3CDTF">2021-08-28T09:27:00Z</dcterms:modified>
</cp:coreProperties>
</file>