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48" w:rsidRPr="00752629" w:rsidRDefault="00E42273" w:rsidP="00752629">
      <w:pPr>
        <w:pStyle w:val="NormalWeb"/>
        <w:spacing w:before="0" w:after="0"/>
        <w:jc w:val="center"/>
        <w:rPr>
          <w:b/>
          <w:bCs/>
        </w:rPr>
      </w:pPr>
      <w:r w:rsidRPr="00752629">
        <w:rPr>
          <w:b/>
          <w:bCs/>
        </w:rPr>
        <w:t>École publique Lucie AUBRAC Saint Domineuc</w:t>
      </w:r>
    </w:p>
    <w:p w:rsidR="00F31448" w:rsidRPr="00752629" w:rsidRDefault="00E42273" w:rsidP="00752629">
      <w:pPr>
        <w:pStyle w:val="NormalWeb"/>
        <w:spacing w:before="0" w:after="0"/>
        <w:jc w:val="center"/>
        <w:rPr>
          <w:b/>
          <w:bCs/>
        </w:rPr>
      </w:pPr>
      <w:r w:rsidRPr="00752629">
        <w:rPr>
          <w:b/>
          <w:bCs/>
        </w:rPr>
        <w:t>20 rue nationale 35190 SAINT DOMINEUC</w:t>
      </w:r>
    </w:p>
    <w:p w:rsidR="00F31448" w:rsidRPr="00752629" w:rsidRDefault="00E42273" w:rsidP="00752629">
      <w:pPr>
        <w:pStyle w:val="NormalWeb"/>
        <w:pBdr>
          <w:top w:val="single" w:sz="4" w:space="1" w:color="000000"/>
          <w:left w:val="single" w:sz="4" w:space="4" w:color="000000"/>
          <w:bottom w:val="single" w:sz="4" w:space="1" w:color="000000"/>
          <w:right w:val="single" w:sz="4" w:space="4" w:color="000000"/>
        </w:pBdr>
        <w:spacing w:before="0" w:after="0"/>
        <w:jc w:val="center"/>
      </w:pPr>
      <w:r w:rsidRPr="00752629">
        <w:rPr>
          <w:b/>
          <w:bCs/>
        </w:rPr>
        <w:t>C</w:t>
      </w:r>
      <w:r w:rsidR="00E721E2">
        <w:rPr>
          <w:b/>
          <w:bCs/>
        </w:rPr>
        <w:t>OMPTE-RENDU DU CONSEIL D’ECOLE 8 novembre 2022</w:t>
      </w:r>
    </w:p>
    <w:p w:rsidR="00F31448" w:rsidRPr="00752629" w:rsidRDefault="00F31448" w:rsidP="00752629">
      <w:pPr>
        <w:pStyle w:val="NormalWeb"/>
        <w:spacing w:before="0" w:after="0"/>
        <w:jc w:val="center"/>
        <w:rPr>
          <w:b/>
          <w:bCs/>
        </w:rPr>
      </w:pPr>
    </w:p>
    <w:p w:rsidR="00F31448" w:rsidRPr="00752629" w:rsidRDefault="00E42273" w:rsidP="008B0391">
      <w:pPr>
        <w:pStyle w:val="NormalWeb"/>
        <w:spacing w:before="0" w:after="0"/>
        <w:jc w:val="both"/>
        <w:rPr>
          <w:b/>
          <w:bCs/>
          <w:u w:val="single"/>
        </w:rPr>
      </w:pPr>
      <w:r w:rsidRPr="00752629">
        <w:rPr>
          <w:b/>
          <w:bCs/>
          <w:u w:val="single"/>
        </w:rPr>
        <w:t>Présents :</w:t>
      </w:r>
    </w:p>
    <w:p w:rsidR="00F31448" w:rsidRPr="00752629" w:rsidRDefault="00F31448" w:rsidP="008B0391">
      <w:pPr>
        <w:pStyle w:val="NormalWeb"/>
        <w:spacing w:before="0" w:after="0"/>
        <w:jc w:val="both"/>
      </w:pPr>
    </w:p>
    <w:p w:rsidR="00F31448" w:rsidRPr="00752629" w:rsidRDefault="00E42273" w:rsidP="008B0391">
      <w:pPr>
        <w:pStyle w:val="NormalWeb"/>
        <w:spacing w:before="0" w:after="0"/>
        <w:jc w:val="both"/>
      </w:pPr>
      <w:r w:rsidRPr="00752629">
        <w:t>Monsieur CHAPA Pierre, directeur d’école</w:t>
      </w:r>
    </w:p>
    <w:p w:rsidR="00FB2078" w:rsidRPr="00752629" w:rsidRDefault="00FB2078" w:rsidP="008B0391">
      <w:pPr>
        <w:pStyle w:val="NormalWeb"/>
        <w:spacing w:before="0" w:after="0"/>
        <w:jc w:val="both"/>
      </w:pPr>
    </w:p>
    <w:p w:rsidR="00E81886" w:rsidRPr="00752629" w:rsidRDefault="00FB2078" w:rsidP="008B0391">
      <w:pPr>
        <w:pStyle w:val="NormalWeb"/>
        <w:spacing w:before="0" w:after="0"/>
        <w:jc w:val="both"/>
      </w:pPr>
      <w:r w:rsidRPr="00752629">
        <w:t>Manuel GAUTIER, adjoint aux affaires scolaires</w:t>
      </w:r>
    </w:p>
    <w:p w:rsidR="00F31448" w:rsidRPr="00752629" w:rsidRDefault="00F31448" w:rsidP="008B0391">
      <w:pPr>
        <w:pStyle w:val="NormalWeb"/>
        <w:spacing w:before="0" w:after="0"/>
        <w:jc w:val="both"/>
      </w:pPr>
    </w:p>
    <w:p w:rsidR="00F31448" w:rsidRDefault="00E42273" w:rsidP="008B0391">
      <w:pPr>
        <w:pStyle w:val="NormalWeb"/>
        <w:spacing w:before="0" w:after="0"/>
        <w:jc w:val="both"/>
      </w:pPr>
      <w:r w:rsidRPr="00752629">
        <w:t>Mesdames GAILLA</w:t>
      </w:r>
      <w:r w:rsidR="006E4711" w:rsidRPr="00752629">
        <w:t>RD Stéphanie, DUPONT Aurélia, FORTUNE Séverine</w:t>
      </w:r>
      <w:r w:rsidRPr="00752629">
        <w:t>, HATRIVAL Béatrice, Cathy ADAM,</w:t>
      </w:r>
      <w:r w:rsidR="00E81886" w:rsidRPr="00752629">
        <w:t xml:space="preserve"> GRIMAULT Karelle</w:t>
      </w:r>
      <w:r w:rsidRPr="00752629">
        <w:t xml:space="preserve">, </w:t>
      </w:r>
      <w:r w:rsidR="00253C2B">
        <w:t xml:space="preserve">ZYGMANIAK Aurélie, </w:t>
      </w:r>
      <w:r w:rsidRPr="00752629">
        <w:t>enseignant</w:t>
      </w:r>
      <w:r w:rsidR="00253C2B">
        <w:t>e</w:t>
      </w:r>
      <w:r w:rsidRPr="00752629">
        <w:t>s.</w:t>
      </w:r>
    </w:p>
    <w:p w:rsidR="00FA2CB3" w:rsidRPr="00752629" w:rsidRDefault="00FA2CB3" w:rsidP="008B0391">
      <w:pPr>
        <w:pStyle w:val="NormalWeb"/>
        <w:spacing w:before="0" w:after="0"/>
        <w:jc w:val="both"/>
      </w:pPr>
    </w:p>
    <w:p w:rsidR="00F31448" w:rsidRDefault="00FA2CB3" w:rsidP="008B0391">
      <w:pPr>
        <w:pStyle w:val="NormalWeb"/>
        <w:spacing w:before="0" w:after="0"/>
        <w:jc w:val="both"/>
      </w:pPr>
      <w:r w:rsidRPr="00FA2CB3">
        <w:t>Mesdames</w:t>
      </w:r>
      <w:r>
        <w:t xml:space="preserve"> CHOVRELAT Emilie, METAYER Mélanie, THOMAS Lucile, POIRIER Sophie, POSNIC Angélique, Messsieurs, BEARNEZ Mickaël, CHIGNARD Julien</w:t>
      </w:r>
    </w:p>
    <w:p w:rsidR="00FA2CB3" w:rsidRPr="00FA2CB3" w:rsidRDefault="00FA2CB3" w:rsidP="008B0391">
      <w:pPr>
        <w:pStyle w:val="NormalWeb"/>
        <w:spacing w:before="0" w:after="0"/>
        <w:jc w:val="both"/>
      </w:pPr>
    </w:p>
    <w:p w:rsidR="00F31448" w:rsidRPr="00752629" w:rsidRDefault="00517402" w:rsidP="008B0391">
      <w:pPr>
        <w:pStyle w:val="NormalWeb"/>
        <w:spacing w:before="0" w:after="0"/>
        <w:jc w:val="both"/>
      </w:pPr>
      <w:r w:rsidRPr="00752629">
        <w:t xml:space="preserve">Madame </w:t>
      </w:r>
      <w:r w:rsidR="00AC1046">
        <w:t>ZYGMANIAK</w:t>
      </w:r>
      <w:r w:rsidR="00E42273" w:rsidRPr="00752629">
        <w:t xml:space="preserve"> est nommée secrétaire de séance.</w:t>
      </w:r>
    </w:p>
    <w:p w:rsidR="00AC1046" w:rsidRPr="00752629" w:rsidRDefault="00AC1046" w:rsidP="00AC1046">
      <w:pPr>
        <w:pStyle w:val="NormalWeb"/>
        <w:spacing w:before="0" w:after="0"/>
        <w:jc w:val="both"/>
      </w:pPr>
    </w:p>
    <w:p w:rsidR="00AC1046" w:rsidRPr="00752629" w:rsidRDefault="00AC1046" w:rsidP="00AC1046">
      <w:pPr>
        <w:pStyle w:val="NormalWeb"/>
        <w:spacing w:before="0" w:after="0"/>
        <w:jc w:val="both"/>
      </w:pPr>
      <w:r>
        <w:t>Mme DUC</w:t>
      </w:r>
      <w:r w:rsidR="00FA2CB3">
        <w:t xml:space="preserve"> MAUGER (DDEN) (arrivée à 19h15)</w:t>
      </w:r>
    </w:p>
    <w:p w:rsidR="00F31448" w:rsidRPr="00752629" w:rsidRDefault="00F31448" w:rsidP="008B0391">
      <w:pPr>
        <w:pStyle w:val="NormalWeb"/>
        <w:spacing w:before="0" w:after="0"/>
        <w:jc w:val="both"/>
        <w:rPr>
          <w:b/>
          <w:bCs/>
        </w:rPr>
      </w:pPr>
    </w:p>
    <w:p w:rsidR="00F31448" w:rsidRPr="00752629" w:rsidRDefault="00E42273" w:rsidP="008B0391">
      <w:pPr>
        <w:pStyle w:val="NormalWeb"/>
        <w:numPr>
          <w:ilvl w:val="0"/>
          <w:numId w:val="17"/>
        </w:numPr>
        <w:spacing w:before="0" w:after="0"/>
        <w:jc w:val="both"/>
        <w:rPr>
          <w:b/>
          <w:bCs/>
          <w:u w:val="single"/>
        </w:rPr>
      </w:pPr>
      <w:r w:rsidRPr="00752629">
        <w:rPr>
          <w:b/>
          <w:bCs/>
          <w:u w:val="single"/>
        </w:rPr>
        <w:t>Installation du nouveau conseil d’école et bilan des élections</w:t>
      </w:r>
    </w:p>
    <w:p w:rsidR="00F31448" w:rsidRPr="00752629" w:rsidRDefault="00F31448" w:rsidP="008B0391">
      <w:pPr>
        <w:pStyle w:val="NormalWeb"/>
        <w:spacing w:before="0" w:after="0"/>
        <w:jc w:val="both"/>
        <w:rPr>
          <w:b/>
          <w:bCs/>
          <w:u w:val="single"/>
        </w:rPr>
      </w:pPr>
    </w:p>
    <w:p w:rsidR="00F31448" w:rsidRPr="00752629" w:rsidRDefault="00E42273" w:rsidP="008B0391">
      <w:pPr>
        <w:pStyle w:val="NormalWeb"/>
        <w:spacing w:before="0" w:after="0"/>
        <w:jc w:val="both"/>
        <w:rPr>
          <w:bCs/>
          <w:color w:val="000000"/>
        </w:rPr>
      </w:pPr>
      <w:r w:rsidRPr="00752629">
        <w:rPr>
          <w:bCs/>
        </w:rPr>
        <w:t>Inscrit</w:t>
      </w:r>
      <w:r w:rsidR="00FB2078" w:rsidRPr="00752629">
        <w:rPr>
          <w:bCs/>
        </w:rPr>
        <w:t>.e.</w:t>
      </w:r>
      <w:r w:rsidRPr="00752629">
        <w:rPr>
          <w:bCs/>
        </w:rPr>
        <w:t>s: </w:t>
      </w:r>
      <w:r w:rsidR="00AC1046">
        <w:rPr>
          <w:bCs/>
          <w:color w:val="000000"/>
        </w:rPr>
        <w:t>221</w:t>
      </w:r>
    </w:p>
    <w:p w:rsidR="00F31448" w:rsidRPr="00752629" w:rsidRDefault="003955CA" w:rsidP="008B0391">
      <w:pPr>
        <w:pStyle w:val="NormalWeb"/>
        <w:spacing w:before="0" w:after="0"/>
        <w:jc w:val="both"/>
      </w:pPr>
      <w:r w:rsidRPr="00752629">
        <w:rPr>
          <w:bCs/>
        </w:rPr>
        <w:t>Votant</w:t>
      </w:r>
      <w:r w:rsidR="00FB2078" w:rsidRPr="00752629">
        <w:rPr>
          <w:bCs/>
        </w:rPr>
        <w:t>.e.</w:t>
      </w:r>
      <w:r w:rsidR="00AC1046">
        <w:rPr>
          <w:bCs/>
        </w:rPr>
        <w:t xml:space="preserve">s: 122 ( 55,20 </w:t>
      </w:r>
      <w:r w:rsidR="00E42273" w:rsidRPr="00752629">
        <w:rPr>
          <w:bCs/>
        </w:rPr>
        <w:t>%)</w:t>
      </w:r>
      <w:r w:rsidRPr="00752629">
        <w:rPr>
          <w:bCs/>
        </w:rPr>
        <w:t xml:space="preserve"> </w:t>
      </w:r>
      <w:r w:rsidR="00AC1046">
        <w:rPr>
          <w:bCs/>
        </w:rPr>
        <w:t>participation stable par rapport à l’année dernière</w:t>
      </w:r>
    </w:p>
    <w:p w:rsidR="00F31448" w:rsidRPr="00752629" w:rsidRDefault="00AC1046" w:rsidP="008B0391">
      <w:pPr>
        <w:pStyle w:val="NormalWeb"/>
        <w:spacing w:before="0" w:after="0"/>
        <w:jc w:val="both"/>
      </w:pPr>
      <w:r>
        <w:rPr>
          <w:bCs/>
        </w:rPr>
        <w:t>Exprimés: 116</w:t>
      </w:r>
    </w:p>
    <w:p w:rsidR="00F31448" w:rsidRPr="00752629" w:rsidRDefault="003671EF" w:rsidP="008B0391">
      <w:pPr>
        <w:pStyle w:val="NormalWeb"/>
        <w:spacing w:before="0" w:after="0"/>
        <w:jc w:val="both"/>
      </w:pPr>
      <w:r w:rsidRPr="00752629">
        <w:rPr>
          <w:bCs/>
        </w:rPr>
        <w:t>Nuls: 6</w:t>
      </w:r>
    </w:p>
    <w:p w:rsidR="00F31448" w:rsidRPr="00752629" w:rsidRDefault="00E42273" w:rsidP="008B0391">
      <w:pPr>
        <w:pStyle w:val="NormalWeb"/>
        <w:spacing w:before="0" w:after="0"/>
        <w:jc w:val="both"/>
        <w:rPr>
          <w:bCs/>
        </w:rPr>
      </w:pPr>
      <w:r w:rsidRPr="00752629">
        <w:rPr>
          <w:bCs/>
        </w:rPr>
        <w:t>Résultats obtenues pa</w:t>
      </w:r>
      <w:r w:rsidR="00AC1046">
        <w:rPr>
          <w:bCs/>
        </w:rPr>
        <w:t>r la liste : 116</w:t>
      </w:r>
      <w:r w:rsidR="00FB2078" w:rsidRPr="00752629">
        <w:rPr>
          <w:bCs/>
        </w:rPr>
        <w:t xml:space="preserve"> exprimés</w:t>
      </w:r>
    </w:p>
    <w:p w:rsidR="00FB2078" w:rsidRPr="00752629" w:rsidRDefault="00FB2078" w:rsidP="008B0391">
      <w:pPr>
        <w:pStyle w:val="NormalWeb"/>
        <w:spacing w:before="0" w:after="0"/>
        <w:jc w:val="both"/>
        <w:rPr>
          <w:bCs/>
        </w:rPr>
      </w:pPr>
    </w:p>
    <w:p w:rsidR="00FB2078" w:rsidRPr="00752629" w:rsidRDefault="00FB2078" w:rsidP="008B0391">
      <w:pPr>
        <w:pStyle w:val="NormalWeb"/>
        <w:spacing w:before="0" w:after="0"/>
        <w:jc w:val="both"/>
        <w:rPr>
          <w:bCs/>
        </w:rPr>
      </w:pPr>
      <w:r w:rsidRPr="00752629">
        <w:rPr>
          <w:bCs/>
        </w:rPr>
        <w:t xml:space="preserve">Le vote s’est fait </w:t>
      </w:r>
      <w:r w:rsidR="00AC1046">
        <w:rPr>
          <w:bCs/>
        </w:rPr>
        <w:t xml:space="preserve">uniquement </w:t>
      </w:r>
      <w:r w:rsidRPr="00752629">
        <w:rPr>
          <w:bCs/>
        </w:rPr>
        <w:t xml:space="preserve">par correspondance </w:t>
      </w:r>
      <w:r w:rsidR="00AC1046">
        <w:rPr>
          <w:bCs/>
        </w:rPr>
        <w:t>c’était une nouveauté cette année. Il y a 7 parents élus.</w:t>
      </w:r>
    </w:p>
    <w:p w:rsidR="00F31448" w:rsidRPr="00752629" w:rsidRDefault="00FB2078" w:rsidP="008B0391">
      <w:pPr>
        <w:pStyle w:val="NormalWeb"/>
        <w:spacing w:before="0" w:after="0"/>
        <w:jc w:val="both"/>
      </w:pPr>
      <w:r w:rsidRPr="00752629">
        <w:rPr>
          <w:bCs/>
        </w:rPr>
        <w:t xml:space="preserve">La participation est très satisfaisante et </w:t>
      </w:r>
      <w:r w:rsidR="00AC1046">
        <w:rPr>
          <w:bCs/>
        </w:rPr>
        <w:t>constante.</w:t>
      </w:r>
    </w:p>
    <w:p w:rsidR="00F31448" w:rsidRPr="00752629" w:rsidRDefault="00E42273" w:rsidP="008B0391">
      <w:pPr>
        <w:pStyle w:val="NormalWeb"/>
        <w:spacing w:before="0" w:after="0"/>
        <w:jc w:val="both"/>
        <w:rPr>
          <w:bCs/>
        </w:rPr>
      </w:pPr>
      <w:r w:rsidRPr="00752629">
        <w:rPr>
          <w:bCs/>
        </w:rPr>
        <w:tab/>
      </w:r>
    </w:p>
    <w:p w:rsidR="00F31448" w:rsidRPr="00752629" w:rsidRDefault="00E42273" w:rsidP="008B0391">
      <w:pPr>
        <w:pStyle w:val="NormalWeb"/>
        <w:numPr>
          <w:ilvl w:val="0"/>
          <w:numId w:val="16"/>
        </w:numPr>
        <w:spacing w:before="0" w:after="0"/>
        <w:jc w:val="both"/>
      </w:pPr>
      <w:r w:rsidRPr="00752629">
        <w:rPr>
          <w:b/>
          <w:bCs/>
          <w:u w:val="single"/>
        </w:rPr>
        <w:t>Validati</w:t>
      </w:r>
      <w:r w:rsidR="00AC1046">
        <w:rPr>
          <w:b/>
          <w:bCs/>
          <w:u w:val="single"/>
        </w:rPr>
        <w:t>on du procès-verbal de juin 2022</w:t>
      </w:r>
    </w:p>
    <w:p w:rsidR="00F31448" w:rsidRPr="00752629" w:rsidRDefault="00F31448" w:rsidP="008B0391">
      <w:pPr>
        <w:pStyle w:val="NormalWeb"/>
        <w:spacing w:before="0" w:after="0"/>
        <w:ind w:left="720"/>
        <w:jc w:val="both"/>
        <w:rPr>
          <w:b/>
          <w:bCs/>
          <w:u w:val="single"/>
        </w:rPr>
      </w:pPr>
    </w:p>
    <w:p w:rsidR="00F31448" w:rsidRPr="00752629" w:rsidRDefault="00E42273" w:rsidP="008B0391">
      <w:pPr>
        <w:pStyle w:val="NormalWeb"/>
        <w:spacing w:before="0" w:after="0"/>
        <w:jc w:val="both"/>
        <w:rPr>
          <w:bCs/>
        </w:rPr>
      </w:pPr>
      <w:r w:rsidRPr="00752629">
        <w:rPr>
          <w:bCs/>
        </w:rPr>
        <w:tab/>
        <w:t>Validé à l’unanimité.</w:t>
      </w:r>
    </w:p>
    <w:p w:rsidR="00F31448" w:rsidRPr="00752629" w:rsidRDefault="00F31448" w:rsidP="008B0391">
      <w:pPr>
        <w:pStyle w:val="Standard"/>
        <w:jc w:val="both"/>
        <w:rPr>
          <w:bCs/>
        </w:rPr>
      </w:pPr>
    </w:p>
    <w:p w:rsidR="00F31448" w:rsidRPr="00752629" w:rsidRDefault="00E42273" w:rsidP="008B0391">
      <w:pPr>
        <w:pStyle w:val="Standard"/>
        <w:numPr>
          <w:ilvl w:val="0"/>
          <w:numId w:val="16"/>
        </w:numPr>
        <w:jc w:val="both"/>
        <w:rPr>
          <w:b/>
          <w:u w:val="single"/>
        </w:rPr>
      </w:pPr>
      <w:r w:rsidRPr="00752629">
        <w:rPr>
          <w:b/>
          <w:u w:val="single"/>
        </w:rPr>
        <w:t>Bilan de la rentrée</w:t>
      </w:r>
    </w:p>
    <w:p w:rsidR="00F31448" w:rsidRPr="00752629" w:rsidRDefault="00F31448" w:rsidP="008B0391">
      <w:pPr>
        <w:pStyle w:val="Standard"/>
        <w:ind w:left="720"/>
        <w:jc w:val="both"/>
        <w:rPr>
          <w:b/>
          <w:u w:val="single"/>
        </w:rPr>
      </w:pPr>
    </w:p>
    <w:p w:rsidR="00F31448" w:rsidRPr="00752629" w:rsidRDefault="00E42273" w:rsidP="008B0391">
      <w:pPr>
        <w:pStyle w:val="Standard"/>
        <w:jc w:val="both"/>
      </w:pPr>
      <w:r w:rsidRPr="00752629">
        <w:rPr>
          <w:u w:val="single"/>
        </w:rPr>
        <w:t>Nombre d’élèves :</w:t>
      </w:r>
      <w:r w:rsidR="00253C2B">
        <w:t xml:space="preserve"> 154</w:t>
      </w:r>
      <w:r w:rsidRPr="00752629">
        <w:t xml:space="preserve"> présents pour </w:t>
      </w:r>
      <w:r w:rsidR="00485349" w:rsidRPr="00752629">
        <w:t>7</w:t>
      </w:r>
      <w:r w:rsidRPr="00752629">
        <w:t xml:space="preserve"> classes</w:t>
      </w:r>
    </w:p>
    <w:p w:rsidR="00F31448" w:rsidRPr="00752629" w:rsidRDefault="00F31448" w:rsidP="008B0391">
      <w:pPr>
        <w:pStyle w:val="Standard"/>
        <w:jc w:val="both"/>
      </w:pPr>
      <w:bookmarkStart w:id="0" w:name="aggregation_eleves_par_cycle_niveau"/>
      <w:bookmarkEnd w:id="0"/>
    </w:p>
    <w:tbl>
      <w:tblPr>
        <w:tblW w:w="8424" w:type="dxa"/>
        <w:tblLayout w:type="fixed"/>
        <w:tblCellMar>
          <w:left w:w="10" w:type="dxa"/>
          <w:right w:w="10" w:type="dxa"/>
        </w:tblCellMar>
        <w:tblLook w:val="0000" w:firstRow="0" w:lastRow="0" w:firstColumn="0" w:lastColumn="0" w:noHBand="0" w:noVBand="0"/>
      </w:tblPr>
      <w:tblGrid>
        <w:gridCol w:w="993"/>
        <w:gridCol w:w="2976"/>
        <w:gridCol w:w="3998"/>
        <w:gridCol w:w="457"/>
      </w:tblGrid>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TOUTE PETITE SECTION</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C85CC5" w:rsidP="008B0391">
            <w:pPr>
              <w:pStyle w:val="TableContents"/>
              <w:spacing w:line="338" w:lineRule="auto"/>
              <w:jc w:val="both"/>
              <w:rPr>
                <w:sz w:val="20"/>
                <w:szCs w:val="20"/>
              </w:rPr>
            </w:pPr>
            <w:r>
              <w:rPr>
                <w:sz w:val="20"/>
                <w:szCs w:val="20"/>
              </w:rPr>
              <w:t xml:space="preserve">01 TPS </w:t>
            </w:r>
            <w:r w:rsidR="00E42273" w:rsidRPr="00752629">
              <w:rPr>
                <w:sz w:val="20"/>
                <w:szCs w:val="20"/>
              </w:rPr>
              <w:t xml:space="preserve"> Mme </w:t>
            </w:r>
            <w:r w:rsidR="00FB2078" w:rsidRPr="00752629">
              <w:rPr>
                <w:sz w:val="20"/>
                <w:szCs w:val="20"/>
              </w:rPr>
              <w:t>GAILLARD</w:t>
            </w:r>
            <w:r w:rsidR="00E42273" w:rsidRPr="00752629">
              <w:rPr>
                <w:sz w:val="20"/>
                <w:szCs w:val="20"/>
              </w:rPr>
              <w:br/>
            </w:r>
            <w:r w:rsidR="00E42273"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253C2B">
              <w:rPr>
                <w:b/>
                <w:sz w:val="20"/>
                <w:szCs w:val="20"/>
              </w:rPr>
              <w:t>9</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PETITE SECTION</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C85CC5" w:rsidP="00C85CC5">
            <w:pPr>
              <w:pStyle w:val="TableContents"/>
              <w:spacing w:line="338" w:lineRule="auto"/>
              <w:jc w:val="both"/>
              <w:rPr>
                <w:sz w:val="20"/>
                <w:szCs w:val="20"/>
              </w:rPr>
            </w:pPr>
            <w:r>
              <w:rPr>
                <w:sz w:val="20"/>
                <w:szCs w:val="20"/>
              </w:rPr>
              <w:t>02 PS Mme FORTUNE</w:t>
            </w:r>
            <w:r w:rsidR="00E42273" w:rsidRPr="00752629">
              <w:rPr>
                <w:sz w:val="20"/>
                <w:szCs w:val="20"/>
              </w:rPr>
              <w:br/>
            </w:r>
            <w:r w:rsidR="00E42273"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253C2B">
            <w:pPr>
              <w:pStyle w:val="TableContents"/>
              <w:spacing w:line="338" w:lineRule="auto"/>
              <w:jc w:val="both"/>
              <w:rPr>
                <w:sz w:val="20"/>
                <w:szCs w:val="20"/>
              </w:rPr>
            </w:pPr>
            <w:r w:rsidRPr="00752629">
              <w:rPr>
                <w:sz w:val="20"/>
                <w:szCs w:val="20"/>
              </w:rPr>
              <w:br/>
            </w:r>
            <w:r w:rsidR="00FB2078" w:rsidRPr="00752629">
              <w:rPr>
                <w:b/>
                <w:sz w:val="20"/>
                <w:szCs w:val="20"/>
              </w:rPr>
              <w:t>1</w:t>
            </w:r>
            <w:r w:rsidR="00253C2B">
              <w:rPr>
                <w:b/>
                <w:sz w:val="20"/>
                <w:szCs w:val="20"/>
              </w:rPr>
              <w:t>5</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MOYENNE SECTION</w:t>
            </w:r>
          </w:p>
        </w:tc>
        <w:tc>
          <w:tcPr>
            <w:tcW w:w="3998" w:type="dxa"/>
            <w:tcBorders>
              <w:bottom w:val="single" w:sz="4" w:space="0" w:color="000000"/>
            </w:tcBorders>
            <w:shd w:val="clear" w:color="auto" w:fill="FFFFFF"/>
            <w:tcMar>
              <w:top w:w="0" w:type="dxa"/>
              <w:left w:w="0" w:type="dxa"/>
              <w:bottom w:w="45" w:type="dxa"/>
              <w:right w:w="0" w:type="dxa"/>
            </w:tcMar>
            <w:vAlign w:val="center"/>
          </w:tcPr>
          <w:p w:rsidR="00FB2078" w:rsidRPr="00752629" w:rsidRDefault="00C85CC5" w:rsidP="008B0391">
            <w:pPr>
              <w:pStyle w:val="TableContents"/>
              <w:spacing w:line="338" w:lineRule="auto"/>
              <w:jc w:val="both"/>
              <w:rPr>
                <w:sz w:val="20"/>
                <w:szCs w:val="20"/>
              </w:rPr>
            </w:pPr>
            <w:r>
              <w:rPr>
                <w:sz w:val="20"/>
                <w:szCs w:val="20"/>
              </w:rPr>
              <w:t xml:space="preserve">01         </w:t>
            </w:r>
            <w:r w:rsidR="00E42273" w:rsidRPr="00752629">
              <w:rPr>
                <w:sz w:val="20"/>
                <w:szCs w:val="20"/>
              </w:rPr>
              <w:t xml:space="preserve">MS </w:t>
            </w:r>
            <w:r>
              <w:rPr>
                <w:sz w:val="20"/>
                <w:szCs w:val="20"/>
              </w:rPr>
              <w:t xml:space="preserve">         Mme             </w:t>
            </w:r>
            <w:r w:rsidRPr="00752629">
              <w:rPr>
                <w:sz w:val="20"/>
                <w:szCs w:val="20"/>
              </w:rPr>
              <w:t xml:space="preserve">GAILLARD </w:t>
            </w:r>
            <w:r w:rsidR="00FB2078" w:rsidRPr="00752629">
              <w:rPr>
                <w:sz w:val="20"/>
                <w:szCs w:val="20"/>
              </w:rPr>
              <w:t xml:space="preserve">         </w:t>
            </w:r>
          </w:p>
          <w:p w:rsidR="00F31448" w:rsidRPr="00752629" w:rsidRDefault="00FB2078" w:rsidP="008B0391">
            <w:pPr>
              <w:pStyle w:val="TableContents"/>
              <w:spacing w:line="338" w:lineRule="auto"/>
              <w:jc w:val="both"/>
              <w:rPr>
                <w:sz w:val="20"/>
                <w:szCs w:val="20"/>
              </w:rPr>
            </w:pP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253C2B">
              <w:rPr>
                <w:b/>
                <w:sz w:val="20"/>
                <w:szCs w:val="20"/>
              </w:rPr>
              <w:t>17</w:t>
            </w:r>
          </w:p>
        </w:tc>
      </w:tr>
      <w:tr w:rsidR="00F31448" w:rsidRPr="00752629" w:rsidTr="00FB2078">
        <w:tc>
          <w:tcPr>
            <w:tcW w:w="993" w:type="dxa"/>
            <w:tcBorders>
              <w:bottom w:val="single" w:sz="4" w:space="0" w:color="000000"/>
            </w:tcBorders>
            <w:shd w:val="clear" w:color="auto" w:fill="F5F5F5"/>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w:t>
            </w:r>
          </w:p>
        </w:tc>
        <w:tc>
          <w:tcPr>
            <w:tcW w:w="2976" w:type="dxa"/>
            <w:tcBorders>
              <w:bottom w:val="single" w:sz="4" w:space="0" w:color="000000"/>
            </w:tcBorders>
            <w:shd w:val="clear" w:color="auto" w:fill="F5F5F5"/>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GRANDE SECTION</w:t>
            </w:r>
          </w:p>
        </w:tc>
        <w:tc>
          <w:tcPr>
            <w:tcW w:w="3998" w:type="dxa"/>
            <w:tcBorders>
              <w:bottom w:val="single" w:sz="4" w:space="0" w:color="000000"/>
            </w:tcBorders>
            <w:shd w:val="clear" w:color="auto" w:fill="F5F5F5"/>
            <w:tcMar>
              <w:top w:w="0" w:type="dxa"/>
              <w:left w:w="0" w:type="dxa"/>
              <w:bottom w:w="45" w:type="dxa"/>
              <w:right w:w="0" w:type="dxa"/>
            </w:tcMar>
            <w:vAlign w:val="center"/>
          </w:tcPr>
          <w:p w:rsidR="00F31448" w:rsidRPr="00752629" w:rsidRDefault="00C85CC5" w:rsidP="008B0391">
            <w:pPr>
              <w:pStyle w:val="TableContents"/>
              <w:spacing w:line="338" w:lineRule="auto"/>
              <w:jc w:val="both"/>
              <w:rPr>
                <w:sz w:val="20"/>
                <w:szCs w:val="20"/>
              </w:rPr>
            </w:pPr>
            <w:r>
              <w:rPr>
                <w:sz w:val="20"/>
                <w:szCs w:val="20"/>
              </w:rPr>
              <w:t>02</w:t>
            </w:r>
            <w:r w:rsidR="00253C2B">
              <w:rPr>
                <w:sz w:val="20"/>
                <w:szCs w:val="20"/>
              </w:rPr>
              <w:t xml:space="preserve"> </w:t>
            </w:r>
            <w:r w:rsidR="00E42273" w:rsidRPr="00752629">
              <w:rPr>
                <w:sz w:val="20"/>
                <w:szCs w:val="20"/>
              </w:rPr>
              <w:t xml:space="preserve"> GS Mme </w:t>
            </w:r>
            <w:r w:rsidR="00FB2078" w:rsidRPr="00752629">
              <w:rPr>
                <w:sz w:val="20"/>
                <w:szCs w:val="20"/>
              </w:rPr>
              <w:t>FORTUNE</w:t>
            </w:r>
            <w:r w:rsidR="00E42273" w:rsidRPr="00752629">
              <w:rPr>
                <w:sz w:val="20"/>
                <w:szCs w:val="20"/>
              </w:rPr>
              <w:br/>
            </w:r>
            <w:r w:rsidR="00E42273" w:rsidRPr="00752629">
              <w:rPr>
                <w:b/>
                <w:sz w:val="20"/>
                <w:szCs w:val="20"/>
              </w:rPr>
              <w:t>TOTAL DU NIVEAU</w:t>
            </w:r>
          </w:p>
        </w:tc>
        <w:tc>
          <w:tcPr>
            <w:tcW w:w="457" w:type="dxa"/>
            <w:tcBorders>
              <w:bottom w:val="single" w:sz="4" w:space="0" w:color="000000"/>
            </w:tcBorders>
            <w:shd w:val="clear" w:color="auto" w:fill="F5F5F5"/>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253C2B">
              <w:rPr>
                <w:b/>
                <w:sz w:val="20"/>
                <w:szCs w:val="20"/>
              </w:rPr>
              <w:t>11</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PREPARATOIRE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03 CP Mme ADAM</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253C2B">
              <w:rPr>
                <w:b/>
                <w:sz w:val="20"/>
                <w:szCs w:val="20"/>
              </w:rPr>
              <w:t>17</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lastRenderedPageBreak/>
              <w:t>CYCLE 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ELEMENTAIRE 1ERE ANNEE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04 CE1 Mme DUPONT</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253C2B">
              <w:rPr>
                <w:b/>
                <w:sz w:val="20"/>
                <w:szCs w:val="20"/>
              </w:rPr>
              <w:t>22</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ELEMENTAIRE 2EME ANNEE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 xml:space="preserve">05 CE2 Mme </w:t>
            </w:r>
            <w:r w:rsidR="00FB2078" w:rsidRPr="00752629">
              <w:rPr>
                <w:sz w:val="20"/>
                <w:szCs w:val="20"/>
              </w:rPr>
              <w:t>PLANCHENAULT</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253C2B">
              <w:rPr>
                <w:b/>
                <w:sz w:val="20"/>
                <w:szCs w:val="20"/>
              </w:rPr>
              <w:t>15</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MOYEN 1ERE ANNEE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 xml:space="preserve">06 CM1 Mme </w:t>
            </w:r>
            <w:r w:rsidR="00FB2078" w:rsidRPr="00752629">
              <w:rPr>
                <w:sz w:val="20"/>
                <w:szCs w:val="20"/>
              </w:rPr>
              <w:t>HATRIVAL</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253C2B">
              <w:rPr>
                <w:b/>
                <w:sz w:val="20"/>
                <w:szCs w:val="20"/>
              </w:rPr>
              <w:t>21</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MOYEN 2EME ANNEE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B2078" w:rsidP="008B0391">
            <w:pPr>
              <w:pStyle w:val="TableContents"/>
              <w:spacing w:line="338" w:lineRule="auto"/>
              <w:jc w:val="both"/>
              <w:rPr>
                <w:sz w:val="20"/>
                <w:szCs w:val="20"/>
              </w:rPr>
            </w:pPr>
            <w:r w:rsidRPr="00752629">
              <w:rPr>
                <w:sz w:val="20"/>
                <w:szCs w:val="20"/>
              </w:rPr>
              <w:t>07 CM2 M CHAPA</w:t>
            </w:r>
            <w:r w:rsidR="00E42273" w:rsidRPr="00752629">
              <w:rPr>
                <w:sz w:val="20"/>
                <w:szCs w:val="20"/>
              </w:rPr>
              <w:br/>
            </w:r>
            <w:r w:rsidR="00E42273"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253C2B">
              <w:rPr>
                <w:b/>
                <w:sz w:val="20"/>
                <w:szCs w:val="20"/>
              </w:rPr>
              <w:t>27</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31448" w:rsidP="008B0391">
            <w:pPr>
              <w:pStyle w:val="TableContents"/>
              <w:jc w:val="both"/>
              <w:rPr>
                <w:sz w:val="20"/>
                <w:szCs w:val="20"/>
              </w:rPr>
            </w:pP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31448" w:rsidP="008B0391">
            <w:pPr>
              <w:pStyle w:val="TableContents"/>
              <w:jc w:val="both"/>
              <w:rPr>
                <w:sz w:val="20"/>
                <w:szCs w:val="20"/>
              </w:rPr>
            </w:pP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b/>
                <w:sz w:val="20"/>
                <w:szCs w:val="20"/>
              </w:rPr>
            </w:pPr>
            <w:r w:rsidRPr="00752629">
              <w:rPr>
                <w:b/>
                <w:sz w:val="20"/>
                <w:szCs w:val="20"/>
              </w:rPr>
              <w:t>TOTAL DES EFFECTIFS CONSTATÉS</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253C2B" w:rsidP="008B0391">
            <w:pPr>
              <w:pStyle w:val="TableContents"/>
              <w:spacing w:line="338" w:lineRule="auto"/>
              <w:jc w:val="both"/>
              <w:rPr>
                <w:b/>
                <w:sz w:val="20"/>
                <w:szCs w:val="20"/>
              </w:rPr>
            </w:pPr>
            <w:r>
              <w:rPr>
                <w:b/>
                <w:sz w:val="20"/>
                <w:szCs w:val="20"/>
              </w:rPr>
              <w:t>154</w:t>
            </w:r>
          </w:p>
        </w:tc>
      </w:tr>
    </w:tbl>
    <w:p w:rsidR="00F31448" w:rsidRPr="00752629" w:rsidRDefault="00F31448" w:rsidP="008B0391">
      <w:pPr>
        <w:pStyle w:val="Standard"/>
        <w:jc w:val="both"/>
        <w:rPr>
          <w:color w:val="000000"/>
        </w:rPr>
      </w:pPr>
    </w:p>
    <w:tbl>
      <w:tblPr>
        <w:tblStyle w:val="Tableausimple1"/>
        <w:tblW w:w="8583" w:type="dxa"/>
        <w:tblLayout w:type="fixed"/>
        <w:tblLook w:val="0000" w:firstRow="0" w:lastRow="0" w:firstColumn="0" w:lastColumn="0" w:noHBand="0" w:noVBand="0"/>
      </w:tblPr>
      <w:tblGrid>
        <w:gridCol w:w="6243"/>
        <w:gridCol w:w="2340"/>
      </w:tblGrid>
      <w:tr w:rsidR="00F31448" w:rsidRPr="00752629"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E42273" w:rsidP="008B0391">
            <w:pPr>
              <w:pStyle w:val="Standard"/>
              <w:jc w:val="both"/>
            </w:pPr>
            <w:r w:rsidRPr="00752629">
              <w:rPr>
                <w:bCs/>
                <w:color w:val="000000"/>
              </w:rPr>
              <w:t>0</w:t>
            </w:r>
            <w:r w:rsidR="00FB2078" w:rsidRPr="00752629">
              <w:rPr>
                <w:bCs/>
                <w:color w:val="000000"/>
              </w:rPr>
              <w:t>1 TPS</w:t>
            </w:r>
            <w:r w:rsidR="00253C2B">
              <w:rPr>
                <w:bCs/>
                <w:color w:val="000000"/>
              </w:rPr>
              <w:t>/</w:t>
            </w:r>
            <w:r w:rsidR="00BD63DE" w:rsidRPr="00752629">
              <w:rPr>
                <w:bCs/>
                <w:color w:val="000000"/>
              </w:rPr>
              <w:t>MS Mme GAILLARD</w:t>
            </w:r>
          </w:p>
        </w:tc>
        <w:tc>
          <w:tcPr>
            <w:tcW w:w="2340" w:type="dxa"/>
          </w:tcPr>
          <w:p w:rsidR="00F31448" w:rsidRPr="00752629" w:rsidRDefault="00253C2B" w:rsidP="008B0391">
            <w:pPr>
              <w:pStyle w:val="Standard"/>
              <w:jc w:val="both"/>
              <w:cnfStyle w:val="000000100000" w:firstRow="0" w:lastRow="0" w:firstColumn="0" w:lastColumn="0" w:oddVBand="0" w:evenVBand="0" w:oddHBand="1" w:evenHBand="0" w:firstRowFirstColumn="0" w:firstRowLastColumn="0" w:lastRowFirstColumn="0" w:lastRowLastColumn="0"/>
            </w:pPr>
            <w:r>
              <w:t>26</w:t>
            </w:r>
          </w:p>
        </w:tc>
      </w:tr>
      <w:tr w:rsidR="00F31448" w:rsidRPr="00752629" w:rsidTr="00457A1F">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444F33" w:rsidP="008B0391">
            <w:pPr>
              <w:pStyle w:val="Standard"/>
              <w:jc w:val="both"/>
            </w:pPr>
            <w:hyperlink r:id="rId7" w:history="1">
              <w:r w:rsidR="00E42273" w:rsidRPr="00752629">
                <w:rPr>
                  <w:bCs/>
                  <w:color w:val="000000"/>
                </w:rPr>
                <w:t>0</w:t>
              </w:r>
            </w:hyperlink>
            <w:hyperlink r:id="rId8" w:history="1">
              <w:r w:rsidR="00E42273" w:rsidRPr="00752629">
                <w:rPr>
                  <w:bCs/>
                  <w:color w:val="000000"/>
                </w:rPr>
                <w:t>2</w:t>
              </w:r>
            </w:hyperlink>
            <w:hyperlink r:id="rId9" w:history="1">
              <w:r w:rsidR="00E42273" w:rsidRPr="00752629">
                <w:rPr>
                  <w:bCs/>
                  <w:color w:val="000000"/>
                </w:rPr>
                <w:t xml:space="preserve"> </w:t>
              </w:r>
            </w:hyperlink>
            <w:r w:rsidR="00253C2B">
              <w:rPr>
                <w:bCs/>
                <w:color w:val="000000"/>
              </w:rPr>
              <w:t>P</w:t>
            </w:r>
            <w:hyperlink r:id="rId10" w:history="1">
              <w:r w:rsidR="00E42273" w:rsidRPr="00752629">
                <w:rPr>
                  <w:bCs/>
                  <w:color w:val="000000"/>
                </w:rPr>
                <w:t>S</w:t>
              </w:r>
              <w:r w:rsidR="00BD63DE" w:rsidRPr="00752629">
                <w:rPr>
                  <w:bCs/>
                  <w:color w:val="000000"/>
                </w:rPr>
                <w:t>/GS</w:t>
              </w:r>
              <w:r w:rsidR="00E42273" w:rsidRPr="00752629">
                <w:rPr>
                  <w:bCs/>
                  <w:color w:val="000000"/>
                </w:rPr>
                <w:t xml:space="preserve"> </w:t>
              </w:r>
            </w:hyperlink>
            <w:r w:rsidR="00BD63DE" w:rsidRPr="00752629">
              <w:rPr>
                <w:bCs/>
                <w:color w:val="000000"/>
              </w:rPr>
              <w:t>Mme FORTUNE</w:t>
            </w:r>
          </w:p>
        </w:tc>
        <w:tc>
          <w:tcPr>
            <w:tcW w:w="2340" w:type="dxa"/>
          </w:tcPr>
          <w:p w:rsidR="00F31448" w:rsidRPr="00752629" w:rsidRDefault="00253C2B" w:rsidP="008B0391">
            <w:pPr>
              <w:pStyle w:val="Standard"/>
              <w:jc w:val="both"/>
              <w:cnfStyle w:val="000000000000" w:firstRow="0" w:lastRow="0" w:firstColumn="0" w:lastColumn="0" w:oddVBand="0" w:evenVBand="0" w:oddHBand="0" w:evenHBand="0" w:firstRowFirstColumn="0" w:firstRowLastColumn="0" w:lastRowFirstColumn="0" w:lastRowLastColumn="0"/>
            </w:pPr>
            <w:r>
              <w:t>26</w:t>
            </w:r>
          </w:p>
        </w:tc>
      </w:tr>
      <w:tr w:rsidR="00F31448" w:rsidRPr="00752629"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444F33" w:rsidP="008B0391">
            <w:pPr>
              <w:pStyle w:val="Standard"/>
              <w:jc w:val="both"/>
            </w:pPr>
            <w:hyperlink r:id="rId11" w:history="1">
              <w:r w:rsidR="00E42273" w:rsidRPr="00752629">
                <w:rPr>
                  <w:bCs/>
                  <w:color w:val="000000"/>
                </w:rPr>
                <w:t>0</w:t>
              </w:r>
            </w:hyperlink>
            <w:hyperlink r:id="rId12" w:history="1">
              <w:r w:rsidR="00E42273" w:rsidRPr="00752629">
                <w:rPr>
                  <w:bCs/>
                  <w:color w:val="000000"/>
                </w:rPr>
                <w:t>3</w:t>
              </w:r>
            </w:hyperlink>
            <w:hyperlink r:id="rId13" w:history="1">
              <w:r w:rsidR="00E42273" w:rsidRPr="00752629">
                <w:rPr>
                  <w:bCs/>
                  <w:color w:val="000000"/>
                </w:rPr>
                <w:t xml:space="preserve"> CP Mme ADAM</w:t>
              </w:r>
            </w:hyperlink>
          </w:p>
        </w:tc>
        <w:tc>
          <w:tcPr>
            <w:tcW w:w="2340" w:type="dxa"/>
          </w:tcPr>
          <w:p w:rsidR="00F31448" w:rsidRPr="00752629" w:rsidRDefault="00253C2B" w:rsidP="008B0391">
            <w:pPr>
              <w:pStyle w:val="Standard"/>
              <w:jc w:val="both"/>
              <w:cnfStyle w:val="000000100000" w:firstRow="0" w:lastRow="0" w:firstColumn="0" w:lastColumn="0" w:oddVBand="0" w:evenVBand="0" w:oddHBand="1" w:evenHBand="0" w:firstRowFirstColumn="0" w:firstRowLastColumn="0" w:lastRowFirstColumn="0" w:lastRowLastColumn="0"/>
            </w:pPr>
            <w:r>
              <w:t>17</w:t>
            </w:r>
          </w:p>
        </w:tc>
      </w:tr>
      <w:tr w:rsidR="00F31448" w:rsidRPr="00752629" w:rsidTr="00457A1F">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444F33" w:rsidP="008B0391">
            <w:pPr>
              <w:pStyle w:val="Standard"/>
              <w:jc w:val="both"/>
            </w:pPr>
            <w:hyperlink r:id="rId14" w:history="1">
              <w:r w:rsidR="00E42273" w:rsidRPr="00752629">
                <w:rPr>
                  <w:bCs/>
                  <w:color w:val="000000"/>
                </w:rPr>
                <w:t>0</w:t>
              </w:r>
            </w:hyperlink>
            <w:hyperlink r:id="rId15" w:history="1">
              <w:r w:rsidR="00E42273" w:rsidRPr="00752629">
                <w:rPr>
                  <w:bCs/>
                  <w:color w:val="000000"/>
                </w:rPr>
                <w:t>4</w:t>
              </w:r>
            </w:hyperlink>
            <w:hyperlink r:id="rId16" w:history="1">
              <w:r w:rsidR="00E42273" w:rsidRPr="00752629">
                <w:rPr>
                  <w:bCs/>
                  <w:color w:val="000000"/>
                </w:rPr>
                <w:t xml:space="preserve"> CE1 Mme DUPONT</w:t>
              </w:r>
            </w:hyperlink>
          </w:p>
        </w:tc>
        <w:tc>
          <w:tcPr>
            <w:tcW w:w="2340" w:type="dxa"/>
          </w:tcPr>
          <w:p w:rsidR="00F31448" w:rsidRPr="00752629" w:rsidRDefault="00253C2B" w:rsidP="008B0391">
            <w:pPr>
              <w:pStyle w:val="Standard"/>
              <w:jc w:val="both"/>
              <w:cnfStyle w:val="000000000000" w:firstRow="0" w:lastRow="0" w:firstColumn="0" w:lastColumn="0" w:oddVBand="0" w:evenVBand="0" w:oddHBand="0" w:evenHBand="0" w:firstRowFirstColumn="0" w:firstRowLastColumn="0" w:lastRowFirstColumn="0" w:lastRowLastColumn="0"/>
            </w:pPr>
            <w:r>
              <w:t>22</w:t>
            </w:r>
          </w:p>
        </w:tc>
      </w:tr>
      <w:tr w:rsidR="00F31448" w:rsidRPr="00752629"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BD63DE" w:rsidP="008B0391">
            <w:pPr>
              <w:pStyle w:val="Standard"/>
              <w:jc w:val="both"/>
            </w:pPr>
            <w:r w:rsidRPr="00752629">
              <w:t>05 CE2 Mme PLANCHENAULT</w:t>
            </w:r>
          </w:p>
        </w:tc>
        <w:tc>
          <w:tcPr>
            <w:tcW w:w="2340" w:type="dxa"/>
          </w:tcPr>
          <w:p w:rsidR="00F31448" w:rsidRPr="00752629" w:rsidRDefault="00253C2B" w:rsidP="008B0391">
            <w:pPr>
              <w:pStyle w:val="Standard"/>
              <w:jc w:val="both"/>
              <w:cnfStyle w:val="000000100000" w:firstRow="0" w:lastRow="0" w:firstColumn="0" w:lastColumn="0" w:oddVBand="0" w:evenVBand="0" w:oddHBand="1" w:evenHBand="0" w:firstRowFirstColumn="0" w:firstRowLastColumn="0" w:lastRowFirstColumn="0" w:lastRowLastColumn="0"/>
            </w:pPr>
            <w:r>
              <w:t>15</w:t>
            </w:r>
          </w:p>
        </w:tc>
      </w:tr>
      <w:tr w:rsidR="00F31448" w:rsidRPr="00752629" w:rsidTr="00457A1F">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444F33" w:rsidP="008B0391">
            <w:pPr>
              <w:pStyle w:val="Standard"/>
              <w:jc w:val="both"/>
            </w:pPr>
            <w:hyperlink r:id="rId17" w:history="1">
              <w:r w:rsidR="00E42273" w:rsidRPr="00752629">
                <w:rPr>
                  <w:bCs/>
                  <w:color w:val="000000"/>
                </w:rPr>
                <w:t>0</w:t>
              </w:r>
            </w:hyperlink>
            <w:r w:rsidR="00BD63DE" w:rsidRPr="00752629">
              <w:t>6</w:t>
            </w:r>
            <w:hyperlink r:id="rId18" w:history="1">
              <w:r w:rsidR="00E42273" w:rsidRPr="00752629">
                <w:rPr>
                  <w:bCs/>
                  <w:color w:val="000000"/>
                </w:rPr>
                <w:t xml:space="preserve"> CM1 Mme HATRIVAL</w:t>
              </w:r>
            </w:hyperlink>
          </w:p>
        </w:tc>
        <w:tc>
          <w:tcPr>
            <w:tcW w:w="2340" w:type="dxa"/>
          </w:tcPr>
          <w:p w:rsidR="00F31448" w:rsidRPr="00752629" w:rsidRDefault="00253C2B" w:rsidP="008B0391">
            <w:pPr>
              <w:pStyle w:val="Standard"/>
              <w:jc w:val="both"/>
              <w:cnfStyle w:val="000000000000" w:firstRow="0" w:lastRow="0" w:firstColumn="0" w:lastColumn="0" w:oddVBand="0" w:evenVBand="0" w:oddHBand="0" w:evenHBand="0" w:firstRowFirstColumn="0" w:firstRowLastColumn="0" w:lastRowFirstColumn="0" w:lastRowLastColumn="0"/>
            </w:pPr>
            <w:r>
              <w:t>21</w:t>
            </w:r>
          </w:p>
        </w:tc>
      </w:tr>
      <w:tr w:rsidR="00F31448" w:rsidRPr="00752629"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444F33" w:rsidP="008B0391">
            <w:pPr>
              <w:pStyle w:val="Standard"/>
              <w:jc w:val="both"/>
            </w:pPr>
            <w:hyperlink r:id="rId19" w:history="1">
              <w:r w:rsidR="00E42273" w:rsidRPr="00752629">
                <w:rPr>
                  <w:bCs/>
                  <w:color w:val="000000"/>
                </w:rPr>
                <w:t>0</w:t>
              </w:r>
            </w:hyperlink>
            <w:hyperlink r:id="rId20" w:history="1">
              <w:r w:rsidR="00BD63DE" w:rsidRPr="00752629">
                <w:rPr>
                  <w:bCs/>
                  <w:color w:val="000000"/>
                </w:rPr>
                <w:t>7</w:t>
              </w:r>
              <w:r w:rsidR="00E42273" w:rsidRPr="00752629">
                <w:rPr>
                  <w:bCs/>
                  <w:color w:val="000000"/>
                </w:rPr>
                <w:t xml:space="preserve"> </w:t>
              </w:r>
            </w:hyperlink>
            <w:hyperlink r:id="rId21" w:history="1">
              <w:r w:rsidR="00E42273" w:rsidRPr="00752629">
                <w:rPr>
                  <w:bCs/>
                  <w:color w:val="000000"/>
                </w:rPr>
                <w:t>CM2 M CHAPA</w:t>
              </w:r>
            </w:hyperlink>
          </w:p>
        </w:tc>
        <w:tc>
          <w:tcPr>
            <w:tcW w:w="2340" w:type="dxa"/>
          </w:tcPr>
          <w:p w:rsidR="00F31448" w:rsidRPr="00752629" w:rsidRDefault="00BD63DE" w:rsidP="008B0391">
            <w:pPr>
              <w:pStyle w:val="Standard"/>
              <w:jc w:val="both"/>
              <w:cnfStyle w:val="000000100000" w:firstRow="0" w:lastRow="0" w:firstColumn="0" w:lastColumn="0" w:oddVBand="0" w:evenVBand="0" w:oddHBand="1" w:evenHBand="0" w:firstRowFirstColumn="0" w:firstRowLastColumn="0" w:lastRowFirstColumn="0" w:lastRowLastColumn="0"/>
            </w:pPr>
            <w:r w:rsidRPr="00752629">
              <w:t>2</w:t>
            </w:r>
            <w:r w:rsidR="00253C2B">
              <w:t>7</w:t>
            </w:r>
          </w:p>
        </w:tc>
      </w:tr>
    </w:tbl>
    <w:p w:rsidR="00F31448" w:rsidRPr="00752629" w:rsidRDefault="00F31448" w:rsidP="008B0391">
      <w:pPr>
        <w:pStyle w:val="Standard"/>
        <w:jc w:val="both"/>
        <w:rPr>
          <w:vanish/>
        </w:rPr>
      </w:pPr>
    </w:p>
    <w:p w:rsidR="00F31448" w:rsidRPr="00752629" w:rsidRDefault="00F31448" w:rsidP="008B0391">
      <w:pPr>
        <w:pStyle w:val="Standard"/>
        <w:jc w:val="both"/>
        <w:rPr>
          <w:vanish/>
        </w:rPr>
      </w:pPr>
    </w:p>
    <w:p w:rsidR="00F31448" w:rsidRPr="00752629" w:rsidRDefault="00F31448" w:rsidP="008B0391">
      <w:pPr>
        <w:pStyle w:val="Standard"/>
        <w:jc w:val="both"/>
      </w:pPr>
    </w:p>
    <w:p w:rsidR="00AC1046" w:rsidRDefault="00AC1046" w:rsidP="008B0391">
      <w:pPr>
        <w:pStyle w:val="Standard"/>
        <w:jc w:val="both"/>
      </w:pPr>
      <w:r>
        <w:t>La rentrée a été un peu agitée avec une fermeture conditionnelle maintenu</w:t>
      </w:r>
      <w:r w:rsidR="00253C2B">
        <w:t>e</w:t>
      </w:r>
      <w:r>
        <w:t xml:space="preserve"> malgré nos nombreuses alertes, ce qui est regrettable.</w:t>
      </w:r>
      <w:r w:rsidR="00253C2B">
        <w:t xml:space="preserve"> La mobilisation</w:t>
      </w:r>
      <w:r w:rsidR="00573297">
        <w:t xml:space="preserve"> pour rouvrir la classe a été forte et </w:t>
      </w:r>
      <w:r w:rsidR="00253C2B">
        <w:t>a porté ses fruits.</w:t>
      </w:r>
    </w:p>
    <w:p w:rsidR="00573297" w:rsidRDefault="00573297" w:rsidP="008B0391">
      <w:pPr>
        <w:pStyle w:val="Standard"/>
        <w:jc w:val="both"/>
      </w:pPr>
    </w:p>
    <w:p w:rsidR="00573297" w:rsidRDefault="00573297" w:rsidP="008B0391">
      <w:pPr>
        <w:pStyle w:val="Standard"/>
        <w:jc w:val="both"/>
      </w:pPr>
      <w:r>
        <w:t>Mme Fortune a accepté de revenir sur son poste d’origine.</w:t>
      </w:r>
    </w:p>
    <w:p w:rsidR="00AC1046" w:rsidRDefault="00AC1046" w:rsidP="008B0391">
      <w:pPr>
        <w:pStyle w:val="Standard"/>
        <w:jc w:val="both"/>
      </w:pPr>
    </w:p>
    <w:p w:rsidR="00253C2B" w:rsidRDefault="00253C2B" w:rsidP="008B0391">
      <w:pPr>
        <w:pStyle w:val="Standard"/>
        <w:jc w:val="both"/>
      </w:pPr>
      <w:r>
        <w:t>Mme Grimault fait le mi-temps de décharge de Mr Chapa (</w:t>
      </w:r>
      <w:r w:rsidR="004D0199">
        <w:t xml:space="preserve">les mardis et jeudis </w:t>
      </w:r>
      <w:r>
        <w:t>CM2) et le quart de temps de Mme Adam</w:t>
      </w:r>
      <w:r w:rsidR="004D0199">
        <w:t xml:space="preserve"> (le lundi CP)</w:t>
      </w:r>
      <w:r>
        <w:t xml:space="preserve">, Mme Latrouite complète Mme </w:t>
      </w:r>
      <w:r w:rsidR="00C85CC5">
        <w:t>Hatrival à 25 %</w:t>
      </w:r>
      <w:r w:rsidR="004D0199">
        <w:t xml:space="preserve"> (le jeudi CM1)</w:t>
      </w:r>
      <w:r w:rsidR="00C85CC5">
        <w:t>.</w:t>
      </w:r>
    </w:p>
    <w:p w:rsidR="00220074" w:rsidRPr="00752629" w:rsidRDefault="00220074" w:rsidP="008B0391">
      <w:pPr>
        <w:pStyle w:val="Standard"/>
        <w:jc w:val="both"/>
      </w:pPr>
    </w:p>
    <w:p w:rsidR="00220074" w:rsidRPr="00752629" w:rsidRDefault="00220074" w:rsidP="008B0391">
      <w:pPr>
        <w:pStyle w:val="Standard"/>
        <w:jc w:val="both"/>
      </w:pPr>
      <w:r w:rsidRPr="00752629">
        <w:t xml:space="preserve">Classe UUE avec </w:t>
      </w:r>
      <w:r w:rsidR="004D0199">
        <w:t>le</w:t>
      </w:r>
      <w:r w:rsidRPr="00752629">
        <w:t xml:space="preserve"> maître Yann PHILIPPE et l’éducatrice Marine</w:t>
      </w:r>
      <w:r w:rsidR="009B645A" w:rsidRPr="00752629">
        <w:t xml:space="preserve"> GUILLOUX</w:t>
      </w:r>
      <w:r w:rsidR="004D0199">
        <w:t>. Ils sont entre 8 et 9 élèves.</w:t>
      </w:r>
      <w:r w:rsidR="009B645A" w:rsidRPr="00752629">
        <w:t xml:space="preserve"> </w:t>
      </w:r>
      <w:r w:rsidRPr="00752629">
        <w:t>Il y a maintenant des temps partagé</w:t>
      </w:r>
      <w:r w:rsidR="004D0199">
        <w:t>s entre l’école et les temps à l</w:t>
      </w:r>
      <w:r w:rsidRPr="00752629">
        <w:t>‘IME. Les élèves ne sont donc pas à temps p</w:t>
      </w:r>
      <w:r w:rsidR="00457A1F" w:rsidRPr="00752629">
        <w:t>lein à St Domineuc</w:t>
      </w:r>
    </w:p>
    <w:p w:rsidR="00220074" w:rsidRPr="00752629" w:rsidRDefault="00220074" w:rsidP="008B0391">
      <w:pPr>
        <w:pStyle w:val="Standard"/>
        <w:jc w:val="both"/>
      </w:pPr>
    </w:p>
    <w:p w:rsidR="009B645A" w:rsidRPr="00752629" w:rsidRDefault="00106560" w:rsidP="008B0391">
      <w:pPr>
        <w:pStyle w:val="Standard"/>
        <w:jc w:val="both"/>
      </w:pPr>
      <w:r w:rsidRPr="00752629">
        <w:t>Beaucoup de changements chez les AESH</w:t>
      </w:r>
      <w:r w:rsidR="00457A1F" w:rsidRPr="00752629">
        <w:t xml:space="preserve">. </w:t>
      </w:r>
    </w:p>
    <w:p w:rsidR="009B645A" w:rsidRPr="00752629" w:rsidRDefault="009B645A" w:rsidP="008B0391">
      <w:pPr>
        <w:pStyle w:val="Standard"/>
        <w:jc w:val="both"/>
      </w:pPr>
    </w:p>
    <w:p w:rsidR="00106560" w:rsidRPr="00752629" w:rsidRDefault="00457A1F" w:rsidP="008B0391">
      <w:pPr>
        <w:pStyle w:val="Standard"/>
        <w:jc w:val="both"/>
      </w:pPr>
      <w:r w:rsidRPr="00752629">
        <w:t xml:space="preserve">Nous avons 3 AESH : </w:t>
      </w:r>
    </w:p>
    <w:p w:rsidR="00106560" w:rsidRPr="00752629" w:rsidRDefault="009B645A" w:rsidP="008B0391">
      <w:pPr>
        <w:pStyle w:val="Standard"/>
        <w:jc w:val="both"/>
      </w:pPr>
      <w:r w:rsidRPr="00752629">
        <w:t>Cécilia GAILLARD  (suivi</w:t>
      </w:r>
      <w:r w:rsidR="00C85CC5">
        <w:t xml:space="preserve"> de 2</w:t>
      </w:r>
      <w:r w:rsidR="00106560" w:rsidRPr="00752629">
        <w:t xml:space="preserve"> élèves)</w:t>
      </w:r>
    </w:p>
    <w:p w:rsidR="00106560" w:rsidRPr="00752629" w:rsidRDefault="00253C2B" w:rsidP="008B0391">
      <w:pPr>
        <w:pStyle w:val="Standard"/>
        <w:jc w:val="both"/>
      </w:pPr>
      <w:r>
        <w:t>Virginie</w:t>
      </w:r>
      <w:r w:rsidR="00C85CC5">
        <w:t> </w:t>
      </w:r>
      <w:r w:rsidR="00573297">
        <w:t xml:space="preserve"> LEDO</w:t>
      </w:r>
      <w:r w:rsidR="00106560" w:rsidRPr="00752629">
        <w:t xml:space="preserve"> ( </w:t>
      </w:r>
      <w:r w:rsidR="00C85CC5">
        <w:t>suivi de 2</w:t>
      </w:r>
      <w:r w:rsidR="009B645A" w:rsidRPr="00752629">
        <w:t xml:space="preserve"> élève</w:t>
      </w:r>
      <w:r w:rsidR="004D0199">
        <w:t>s</w:t>
      </w:r>
      <w:r w:rsidR="00106560" w:rsidRPr="00752629">
        <w:t>)</w:t>
      </w:r>
    </w:p>
    <w:p w:rsidR="00106560" w:rsidRPr="00752629" w:rsidRDefault="009B645A" w:rsidP="008B0391">
      <w:pPr>
        <w:pStyle w:val="Standard"/>
        <w:jc w:val="both"/>
      </w:pPr>
      <w:r w:rsidRPr="00752629">
        <w:t xml:space="preserve">Sandrine </w:t>
      </w:r>
      <w:r w:rsidR="00106560" w:rsidRPr="00752629">
        <w:t>TORRIJOS</w:t>
      </w:r>
      <w:r w:rsidRPr="00752629">
        <w:t xml:space="preserve"> (suivi d’un élève)</w:t>
      </w:r>
    </w:p>
    <w:p w:rsidR="009B645A" w:rsidRPr="00752629" w:rsidRDefault="009B645A" w:rsidP="008B0391">
      <w:pPr>
        <w:pStyle w:val="Standard"/>
        <w:jc w:val="both"/>
      </w:pPr>
    </w:p>
    <w:p w:rsidR="009B645A" w:rsidRPr="00752629" w:rsidRDefault="009A08D5" w:rsidP="008B0391">
      <w:pPr>
        <w:pStyle w:val="Standard"/>
        <w:jc w:val="both"/>
      </w:pPr>
      <w:r w:rsidRPr="00752629">
        <w:t>Il manque encore du temps</w:t>
      </w:r>
      <w:r w:rsidR="009B645A" w:rsidRPr="00752629">
        <w:t xml:space="preserve"> d’AESH, ce que tout le monde regrette.</w:t>
      </w:r>
      <w:r w:rsidRPr="00752629">
        <w:t xml:space="preserve"> </w:t>
      </w:r>
      <w:r w:rsidR="00196633" w:rsidRPr="00752629">
        <w:t>Nous avo</w:t>
      </w:r>
      <w:r w:rsidR="0027518B">
        <w:t>n</w:t>
      </w:r>
      <w:r w:rsidR="00196633" w:rsidRPr="00752629">
        <w:t>s fait au mieux avec les moyens donnés par l’Inspection.</w:t>
      </w:r>
    </w:p>
    <w:p w:rsidR="00106560" w:rsidRPr="00752629" w:rsidRDefault="00196633" w:rsidP="008B0391">
      <w:pPr>
        <w:pStyle w:val="Standard"/>
        <w:jc w:val="both"/>
      </w:pPr>
      <w:r w:rsidRPr="00752629">
        <w:t>Problématique sur le midi</w:t>
      </w:r>
      <w:r w:rsidR="00D738C7" w:rsidRPr="00752629">
        <w:t xml:space="preserve"> </w:t>
      </w:r>
      <w:r w:rsidRPr="00752629">
        <w:t>(</w:t>
      </w:r>
      <w:r w:rsidR="00D738C7" w:rsidRPr="00752629">
        <w:t>temps périscolaire</w:t>
      </w:r>
      <w:r w:rsidRPr="00752629">
        <w:t xml:space="preserve">) : </w:t>
      </w:r>
      <w:r w:rsidR="00D738C7" w:rsidRPr="00752629">
        <w:t>problème de recrutement et difficulté pou</w:t>
      </w:r>
      <w:r w:rsidRPr="00752629">
        <w:t>r trouver du personnel qualifié pour le suivi des élèves porteurs de handicaps</w:t>
      </w:r>
      <w:r w:rsidR="00D738C7" w:rsidRPr="00752629">
        <w:t>.</w:t>
      </w:r>
    </w:p>
    <w:p w:rsidR="00F31448" w:rsidRDefault="00F31448" w:rsidP="008B0391">
      <w:pPr>
        <w:pStyle w:val="Standard"/>
        <w:jc w:val="both"/>
      </w:pPr>
    </w:p>
    <w:p w:rsidR="00C85CC5" w:rsidRDefault="00C85CC5" w:rsidP="008B0391">
      <w:pPr>
        <w:pStyle w:val="Standard"/>
        <w:jc w:val="both"/>
      </w:pPr>
      <w:r>
        <w:t>Nous avons 2 ATSEM :</w:t>
      </w:r>
    </w:p>
    <w:p w:rsidR="00C85CC5" w:rsidRDefault="00573297" w:rsidP="008B0391">
      <w:pPr>
        <w:pStyle w:val="Standard"/>
        <w:jc w:val="both"/>
      </w:pPr>
      <w:r>
        <w:t>Sabrina</w:t>
      </w:r>
      <w:r w:rsidR="00C85CC5">
        <w:t xml:space="preserve"> en TPS/MS</w:t>
      </w:r>
    </w:p>
    <w:p w:rsidR="00C85CC5" w:rsidRDefault="00573297" w:rsidP="008B0391">
      <w:pPr>
        <w:pStyle w:val="Standard"/>
        <w:jc w:val="both"/>
      </w:pPr>
      <w:r>
        <w:t>Yveline </w:t>
      </w:r>
      <w:r w:rsidR="00C85CC5">
        <w:t xml:space="preserve"> en PS/GS</w:t>
      </w:r>
    </w:p>
    <w:p w:rsidR="00C85CC5" w:rsidRDefault="00C85CC5" w:rsidP="008B0391">
      <w:pPr>
        <w:pStyle w:val="Standard"/>
        <w:jc w:val="both"/>
      </w:pPr>
    </w:p>
    <w:p w:rsidR="00C85CC5" w:rsidRDefault="00C85CC5" w:rsidP="008B0391">
      <w:pPr>
        <w:pStyle w:val="Standard"/>
        <w:jc w:val="both"/>
      </w:pPr>
      <w:r>
        <w:t>Les portes ouvertes auront lieu le mardi 17 mars 2023.</w:t>
      </w:r>
    </w:p>
    <w:p w:rsidR="00C85CC5" w:rsidRDefault="00C85CC5" w:rsidP="008B0391">
      <w:pPr>
        <w:pStyle w:val="Standard"/>
        <w:jc w:val="both"/>
      </w:pPr>
    </w:p>
    <w:p w:rsidR="00C85CC5" w:rsidRDefault="00C85CC5" w:rsidP="008B0391">
      <w:pPr>
        <w:pStyle w:val="Standard"/>
        <w:jc w:val="both"/>
      </w:pPr>
    </w:p>
    <w:p w:rsidR="00573297" w:rsidRPr="00752629" w:rsidRDefault="00573297" w:rsidP="008B0391">
      <w:pPr>
        <w:pStyle w:val="Standard"/>
        <w:jc w:val="both"/>
      </w:pPr>
    </w:p>
    <w:p w:rsidR="009B61C7" w:rsidRPr="00752629" w:rsidRDefault="009B61C7" w:rsidP="008B0391">
      <w:pPr>
        <w:pStyle w:val="Standard"/>
        <w:jc w:val="both"/>
      </w:pPr>
    </w:p>
    <w:p w:rsidR="00E42273" w:rsidRPr="00752629" w:rsidRDefault="00E42273" w:rsidP="008B0391">
      <w:pPr>
        <w:jc w:val="both"/>
        <w:rPr>
          <w:rFonts w:ascii="Times New Roman" w:hAnsi="Times New Roman" w:cs="Times New Roman"/>
        </w:rPr>
        <w:sectPr w:rsidR="00E42273" w:rsidRPr="00752629">
          <w:footerReference w:type="default" r:id="rId22"/>
          <w:pgSz w:w="11906" w:h="16838"/>
          <w:pgMar w:top="567" w:right="567" w:bottom="851" w:left="567" w:header="720" w:footer="720" w:gutter="0"/>
          <w:cols w:space="720"/>
        </w:sectPr>
      </w:pPr>
    </w:p>
    <w:p w:rsidR="00F31448" w:rsidRPr="00752629" w:rsidRDefault="00E42273" w:rsidP="008B0391">
      <w:pPr>
        <w:pStyle w:val="Standard"/>
        <w:numPr>
          <w:ilvl w:val="0"/>
          <w:numId w:val="16"/>
        </w:numPr>
        <w:jc w:val="both"/>
        <w:rPr>
          <w:b/>
          <w:u w:val="single"/>
        </w:rPr>
      </w:pPr>
      <w:r w:rsidRPr="00752629">
        <w:rPr>
          <w:b/>
          <w:u w:val="single"/>
        </w:rPr>
        <w:lastRenderedPageBreak/>
        <w:t>Sécurité</w:t>
      </w:r>
    </w:p>
    <w:p w:rsidR="00F31448" w:rsidRPr="00752629" w:rsidRDefault="00F31448" w:rsidP="008B0391">
      <w:pPr>
        <w:pStyle w:val="Standard"/>
        <w:jc w:val="both"/>
        <w:rPr>
          <w:b/>
          <w:u w:val="single"/>
        </w:rPr>
      </w:pPr>
    </w:p>
    <w:p w:rsidR="00305904" w:rsidRPr="00752629" w:rsidRDefault="00E42273" w:rsidP="008B0391">
      <w:pPr>
        <w:pStyle w:val="Standard"/>
        <w:jc w:val="both"/>
      </w:pPr>
      <w:r w:rsidRPr="00752629">
        <w:tab/>
        <w:t>Il est prévu de faire 3 exercices d’évacuation (incendie),</w:t>
      </w:r>
      <w:r w:rsidR="00305904" w:rsidRPr="00752629">
        <w:t xml:space="preserve"> </w:t>
      </w:r>
      <w:r w:rsidRPr="00752629">
        <w:t>un exercice de confinement (risque chimique) et</w:t>
      </w:r>
      <w:r w:rsidR="00573297">
        <w:t xml:space="preserve"> un exercice</w:t>
      </w:r>
      <w:r w:rsidR="00C85CC5">
        <w:t xml:space="preserve"> d’intrusion</w:t>
      </w:r>
      <w:r w:rsidRPr="00752629">
        <w:t>.</w:t>
      </w:r>
    </w:p>
    <w:p w:rsidR="00257672" w:rsidRPr="00752629" w:rsidRDefault="00E42273" w:rsidP="00C85CC5">
      <w:pPr>
        <w:pStyle w:val="Standard"/>
        <w:jc w:val="both"/>
      </w:pPr>
      <w:r w:rsidRPr="00752629">
        <w:tab/>
      </w:r>
      <w:r w:rsidR="00573297">
        <w:t xml:space="preserve">Le premier </w:t>
      </w:r>
      <w:r w:rsidRPr="00752629">
        <w:t xml:space="preserve">exercice d’évacuation incendie </w:t>
      </w:r>
      <w:r w:rsidR="00573297">
        <w:t>a</w:t>
      </w:r>
      <w:r w:rsidR="00C85CC5">
        <w:t xml:space="preserve"> eu lieu le vendredi 9</w:t>
      </w:r>
      <w:r w:rsidRPr="00752629">
        <w:t xml:space="preserve"> septembre</w:t>
      </w:r>
      <w:r w:rsidR="00C85CC5">
        <w:t xml:space="preserve">. En élémentaire le temps d’évacuation est de 1min 25 et pour les maternelles il est de 2 min : </w:t>
      </w:r>
      <w:r w:rsidR="00C85CC5" w:rsidRPr="00752629">
        <w:t>ils sont validés.</w:t>
      </w:r>
    </w:p>
    <w:p w:rsidR="00F31448" w:rsidRPr="00752629" w:rsidRDefault="00E42273" w:rsidP="008B0391">
      <w:pPr>
        <w:pStyle w:val="Standard"/>
        <w:jc w:val="both"/>
      </w:pPr>
      <w:r w:rsidRPr="00752629">
        <w:tab/>
        <w:t xml:space="preserve">Un exercice PPMS intrusion aurait </w:t>
      </w:r>
      <w:r w:rsidR="003C7B23" w:rsidRPr="00752629">
        <w:t>dû a</w:t>
      </w:r>
      <w:r w:rsidR="00C85CC5">
        <w:t>voir lieu le mardi 18</w:t>
      </w:r>
      <w:r w:rsidR="003C7B23" w:rsidRPr="00752629">
        <w:t xml:space="preserve"> octobre. </w:t>
      </w:r>
      <w:r w:rsidRPr="00752629">
        <w:t>Il a été validé.</w:t>
      </w:r>
    </w:p>
    <w:p w:rsidR="00F31448" w:rsidRPr="00752629" w:rsidRDefault="00257672" w:rsidP="008B0391">
      <w:pPr>
        <w:pStyle w:val="Standard"/>
        <w:jc w:val="both"/>
      </w:pPr>
      <w:r w:rsidRPr="00752629">
        <w:tab/>
        <w:t>Les compte</w:t>
      </w:r>
      <w:r w:rsidR="0027518B">
        <w:t xml:space="preserve">s </w:t>
      </w:r>
      <w:r w:rsidR="00E42273" w:rsidRPr="00752629">
        <w:t>rendus sont envoyés à la municipalité et à l’Inspection de circonscription.</w:t>
      </w:r>
    </w:p>
    <w:p w:rsidR="00257672" w:rsidRPr="00752629" w:rsidRDefault="00257672" w:rsidP="008B0391">
      <w:pPr>
        <w:pStyle w:val="Standard"/>
        <w:jc w:val="both"/>
      </w:pPr>
    </w:p>
    <w:p w:rsidR="00F31448" w:rsidRPr="00752629" w:rsidRDefault="00F31448" w:rsidP="008B0391">
      <w:pPr>
        <w:pStyle w:val="Standard"/>
        <w:jc w:val="both"/>
      </w:pPr>
    </w:p>
    <w:p w:rsidR="00F31448" w:rsidRPr="00752629" w:rsidRDefault="00E42273" w:rsidP="008B0391">
      <w:pPr>
        <w:pStyle w:val="Standard"/>
        <w:numPr>
          <w:ilvl w:val="0"/>
          <w:numId w:val="16"/>
        </w:numPr>
        <w:jc w:val="both"/>
        <w:rPr>
          <w:b/>
          <w:u w:val="single"/>
        </w:rPr>
      </w:pPr>
      <w:r w:rsidRPr="00752629">
        <w:rPr>
          <w:b/>
          <w:u w:val="single"/>
        </w:rPr>
        <w:t>Projets pédagogiques de l’année</w:t>
      </w:r>
    </w:p>
    <w:p w:rsidR="00F31448" w:rsidRPr="00752629" w:rsidRDefault="00F31448" w:rsidP="008B0391">
      <w:pPr>
        <w:pStyle w:val="Standard"/>
        <w:jc w:val="both"/>
        <w:rPr>
          <w:b/>
          <w:u w:val="single"/>
        </w:rPr>
      </w:pPr>
    </w:p>
    <w:p w:rsidR="00F31448" w:rsidRPr="00752629" w:rsidRDefault="00E42273" w:rsidP="008B0391">
      <w:pPr>
        <w:pStyle w:val="Standard"/>
        <w:jc w:val="both"/>
        <w:rPr>
          <w:u w:val="single"/>
        </w:rPr>
      </w:pPr>
      <w:r w:rsidRPr="00752629">
        <w:rPr>
          <w:u w:val="single"/>
        </w:rPr>
        <w:t>Les projets annoncés sont susceptibles de changer. D’autres projets p</w:t>
      </w:r>
      <w:r w:rsidR="00A97378">
        <w:rPr>
          <w:u w:val="single"/>
        </w:rPr>
        <w:t>ourraient être ajoutés.</w:t>
      </w:r>
    </w:p>
    <w:p w:rsidR="00F31448" w:rsidRPr="00752629" w:rsidRDefault="00F31448" w:rsidP="008B0391">
      <w:pPr>
        <w:pStyle w:val="Standard"/>
        <w:jc w:val="both"/>
      </w:pPr>
    </w:p>
    <w:p w:rsidR="00F31448" w:rsidRPr="00752629" w:rsidRDefault="00E42273" w:rsidP="008B0391">
      <w:pPr>
        <w:pStyle w:val="Standard"/>
        <w:jc w:val="both"/>
      </w:pPr>
      <w:r w:rsidRPr="00752629">
        <w:rPr>
          <w:u w:val="single"/>
        </w:rPr>
        <w:t>Cycle 1</w:t>
      </w:r>
      <w:r w:rsidRPr="00752629">
        <w:t> :</w:t>
      </w:r>
    </w:p>
    <w:p w:rsidR="0048711E" w:rsidRPr="00752629" w:rsidRDefault="00E42273" w:rsidP="008B0391">
      <w:pPr>
        <w:pStyle w:val="Standard"/>
        <w:numPr>
          <w:ilvl w:val="0"/>
          <w:numId w:val="18"/>
        </w:numPr>
        <w:jc w:val="both"/>
      </w:pPr>
      <w:r w:rsidRPr="00752629">
        <w:t>Toute l'école maternelle t</w:t>
      </w:r>
      <w:r w:rsidR="0048711E" w:rsidRPr="00752629">
        <w:t>ravaille sur le thème de</w:t>
      </w:r>
      <w:r w:rsidR="00A97378">
        <w:t xml:space="preserve">s petits bêtes </w:t>
      </w:r>
      <w:r w:rsidR="00900530" w:rsidRPr="00752629">
        <w:t>:</w:t>
      </w:r>
      <w:r w:rsidR="00A97378">
        <w:t xml:space="preserve"> « micro zoo » et observation des petites bêtes en classe + aller voir les abeilles chez l’apicultrice de St Domineuc +</w:t>
      </w:r>
      <w:r w:rsidR="00900530" w:rsidRPr="00752629">
        <w:t xml:space="preserve"> </w:t>
      </w:r>
      <w:r w:rsidR="00A97378">
        <w:t>on espère visiter le terrarium dans les remparts à St Malo au mois de juin + une animation avec la maison de la Rance sur les animaux de la mare à Quévert. Le budget car reste élevé donc on espère pouvoir réaliser ses sorties.</w:t>
      </w:r>
      <w:r w:rsidR="00B93F4F" w:rsidRPr="00752629">
        <w:t xml:space="preserve"> </w:t>
      </w:r>
    </w:p>
    <w:p w:rsidR="00F31448" w:rsidRPr="00752629" w:rsidRDefault="00A97378" w:rsidP="008B0391">
      <w:pPr>
        <w:pStyle w:val="Standard"/>
        <w:numPr>
          <w:ilvl w:val="0"/>
          <w:numId w:val="5"/>
        </w:numPr>
        <w:jc w:val="both"/>
      </w:pPr>
      <w:r>
        <w:t>Nous allons à la bibliothèque 2 fois par période.</w:t>
      </w:r>
    </w:p>
    <w:p w:rsidR="00F31448" w:rsidRPr="00752629" w:rsidRDefault="00E42273" w:rsidP="008B0391">
      <w:pPr>
        <w:pStyle w:val="Standard"/>
        <w:numPr>
          <w:ilvl w:val="0"/>
          <w:numId w:val="5"/>
        </w:numPr>
        <w:jc w:val="both"/>
      </w:pPr>
      <w:r w:rsidRPr="00752629">
        <w:t xml:space="preserve">USL : </w:t>
      </w:r>
      <w:r w:rsidR="0048711E" w:rsidRPr="00752629">
        <w:t xml:space="preserve">en </w:t>
      </w:r>
      <w:r w:rsidR="00900530" w:rsidRPr="00752629">
        <w:t>période 5</w:t>
      </w:r>
      <w:r w:rsidR="0048711E" w:rsidRPr="00752629">
        <w:t xml:space="preserve">, </w:t>
      </w:r>
      <w:r w:rsidR="00A97378">
        <w:t>comme la salle est rénovée cette année on ne sait pas pour le moment si les séances vont être maintenues.</w:t>
      </w:r>
    </w:p>
    <w:p w:rsidR="0048711E" w:rsidRDefault="00E42273" w:rsidP="008B0391">
      <w:pPr>
        <w:pStyle w:val="Standard"/>
        <w:numPr>
          <w:ilvl w:val="0"/>
          <w:numId w:val="5"/>
        </w:numPr>
        <w:jc w:val="both"/>
      </w:pPr>
      <w:r w:rsidRPr="00752629">
        <w:t>La cla</w:t>
      </w:r>
      <w:r w:rsidR="0048711E" w:rsidRPr="00752629">
        <w:t xml:space="preserve">sse de Mme Gaillard : </w:t>
      </w:r>
      <w:r w:rsidRPr="00752629">
        <w:t>correspondance</w:t>
      </w:r>
      <w:r w:rsidR="0048711E" w:rsidRPr="00752629">
        <w:t xml:space="preserve"> partielle</w:t>
      </w:r>
      <w:r w:rsidRPr="00752629">
        <w:t xml:space="preserve"> avec les rés</w:t>
      </w:r>
      <w:r w:rsidR="00A97378">
        <w:t xml:space="preserve">idents de la maison de retraite </w:t>
      </w:r>
      <w:r w:rsidR="00900530" w:rsidRPr="00752629">
        <w:t xml:space="preserve">: </w:t>
      </w:r>
      <w:r w:rsidR="00A97378">
        <w:t>décoration pour noël</w:t>
      </w:r>
    </w:p>
    <w:p w:rsidR="00A97378" w:rsidRDefault="00A97378" w:rsidP="008B0391">
      <w:pPr>
        <w:pStyle w:val="Standard"/>
        <w:numPr>
          <w:ilvl w:val="0"/>
          <w:numId w:val="5"/>
        </w:numPr>
        <w:jc w:val="both"/>
      </w:pPr>
      <w:r>
        <w:t>Le spectacle de Noël est offert par la mairie c’est une adaptation du lac des cygnes au pianorium</w:t>
      </w:r>
    </w:p>
    <w:p w:rsidR="00A97378" w:rsidRPr="00752629" w:rsidRDefault="00A97378" w:rsidP="008B0391">
      <w:pPr>
        <w:pStyle w:val="Standard"/>
        <w:numPr>
          <w:ilvl w:val="0"/>
          <w:numId w:val="5"/>
        </w:numPr>
        <w:jc w:val="both"/>
      </w:pPr>
      <w:r>
        <w:t>Un spectacle du théâtre de poche au grand clos le 12 janvier 2023.</w:t>
      </w:r>
    </w:p>
    <w:p w:rsidR="00F31448" w:rsidRPr="00752629" w:rsidRDefault="00F31448" w:rsidP="008B0391">
      <w:pPr>
        <w:pStyle w:val="Standard"/>
        <w:jc w:val="both"/>
      </w:pPr>
    </w:p>
    <w:p w:rsidR="00F31448" w:rsidRPr="00752629" w:rsidRDefault="00E42273" w:rsidP="008B0391">
      <w:pPr>
        <w:pStyle w:val="Standard"/>
        <w:jc w:val="both"/>
        <w:rPr>
          <w:u w:val="single"/>
        </w:rPr>
      </w:pPr>
      <w:r w:rsidRPr="00752629">
        <w:rPr>
          <w:u w:val="single"/>
        </w:rPr>
        <w:t>Cycle 2 :</w:t>
      </w:r>
    </w:p>
    <w:p w:rsidR="00F31448" w:rsidRPr="00752629" w:rsidRDefault="00E42273" w:rsidP="008B0391">
      <w:pPr>
        <w:pStyle w:val="Standard"/>
        <w:numPr>
          <w:ilvl w:val="0"/>
          <w:numId w:val="5"/>
        </w:numPr>
        <w:jc w:val="both"/>
      </w:pPr>
      <w:r w:rsidRPr="00752629">
        <w:t>Cycle USL : en sept/oct pour les CP et les CE1</w:t>
      </w:r>
      <w:r w:rsidR="00A97378">
        <w:t xml:space="preserve"> (6 séances avec un nouvel animateur cela s’est très bien passé)</w:t>
      </w:r>
      <w:r w:rsidR="00E92E3E">
        <w:t xml:space="preserve"> et en période 4 pour les CE2 (en même temps que les CM1)</w:t>
      </w:r>
    </w:p>
    <w:p w:rsidR="00F31448" w:rsidRDefault="00E42273" w:rsidP="008B0391">
      <w:pPr>
        <w:pStyle w:val="Standard"/>
        <w:numPr>
          <w:ilvl w:val="0"/>
          <w:numId w:val="5"/>
        </w:numPr>
        <w:jc w:val="both"/>
      </w:pPr>
      <w:r w:rsidRPr="00752629">
        <w:t xml:space="preserve">Le </w:t>
      </w:r>
      <w:r w:rsidR="00A97378">
        <w:t>cycle piscine concerne les CP,</w:t>
      </w:r>
      <w:r w:rsidRPr="00752629">
        <w:t xml:space="preserve"> les CE1 </w:t>
      </w:r>
      <w:r w:rsidR="00A97378">
        <w:t xml:space="preserve">et les CE2 </w:t>
      </w:r>
      <w:r w:rsidRPr="00752629">
        <w:t>en période 2 (</w:t>
      </w:r>
      <w:r w:rsidR="00A97378">
        <w:t>à partir du 28 novembre jusqu’à fin janvier</w:t>
      </w:r>
      <w:r w:rsidRPr="00752629">
        <w:t>) : cette année, les séances ont lieu 2 fois par semaine.</w:t>
      </w:r>
      <w:r w:rsidR="00B93F4F" w:rsidRPr="00752629">
        <w:t xml:space="preserve"> </w:t>
      </w:r>
      <w:r w:rsidR="00A97378">
        <w:t>Les dates des 8 séances vont être redonnées car la piscine vidange.</w:t>
      </w:r>
    </w:p>
    <w:p w:rsidR="00A97378" w:rsidRDefault="00A97378" w:rsidP="008B0391">
      <w:pPr>
        <w:pStyle w:val="Standard"/>
        <w:numPr>
          <w:ilvl w:val="0"/>
          <w:numId w:val="5"/>
        </w:numPr>
        <w:jc w:val="both"/>
      </w:pPr>
      <w:r>
        <w:t xml:space="preserve">Nous allons à </w:t>
      </w:r>
      <w:r w:rsidR="00E92E3E">
        <w:t>la bibliothèque une foi</w:t>
      </w:r>
      <w:r>
        <w:t>s par mois.</w:t>
      </w:r>
    </w:p>
    <w:p w:rsidR="00A97378" w:rsidRPr="00752629" w:rsidRDefault="00A97378" w:rsidP="008B0391">
      <w:pPr>
        <w:pStyle w:val="Standard"/>
        <w:numPr>
          <w:ilvl w:val="0"/>
          <w:numId w:val="5"/>
        </w:numPr>
        <w:jc w:val="both"/>
      </w:pPr>
      <w:r>
        <w:t>La musique avec le SIM qui vient 2 fois par mois pendant 17 semaines</w:t>
      </w:r>
    </w:p>
    <w:p w:rsidR="00A97378" w:rsidRDefault="00E42273" w:rsidP="00C11036">
      <w:pPr>
        <w:pStyle w:val="Standard"/>
        <w:numPr>
          <w:ilvl w:val="0"/>
          <w:numId w:val="5"/>
        </w:numPr>
        <w:jc w:val="both"/>
      </w:pPr>
      <w:r w:rsidRPr="00752629">
        <w:t>Prix des Incos (prix de littérature jeu</w:t>
      </w:r>
      <w:r w:rsidR="00A97378">
        <w:t>nesse) avec vote au mois de mai pour les CP et les CE1 </w:t>
      </w:r>
    </w:p>
    <w:p w:rsidR="00F31448" w:rsidRDefault="00A97378" w:rsidP="00C11036">
      <w:pPr>
        <w:pStyle w:val="Standard"/>
        <w:numPr>
          <w:ilvl w:val="0"/>
          <w:numId w:val="5"/>
        </w:numPr>
        <w:jc w:val="both"/>
      </w:pPr>
      <w:r>
        <w:t>Echange avec la classe de l’UEE pour les CE1 (jeux de société) et les CE2 (lecture)</w:t>
      </w:r>
    </w:p>
    <w:p w:rsidR="00A97378" w:rsidRDefault="00A97378" w:rsidP="00A97378">
      <w:pPr>
        <w:pStyle w:val="Standard"/>
        <w:numPr>
          <w:ilvl w:val="0"/>
          <w:numId w:val="5"/>
        </w:numPr>
        <w:jc w:val="both"/>
      </w:pPr>
      <w:r>
        <w:t>Le spectacle de Noël est offert par la mairie c’est une adaptation du lac des cygnes au pianorium</w:t>
      </w:r>
    </w:p>
    <w:p w:rsidR="00A97378" w:rsidRPr="00752629" w:rsidRDefault="00A97378" w:rsidP="00A97378">
      <w:pPr>
        <w:pStyle w:val="Standard"/>
        <w:numPr>
          <w:ilvl w:val="0"/>
          <w:numId w:val="5"/>
        </w:numPr>
        <w:jc w:val="both"/>
      </w:pPr>
      <w:r>
        <w:t>Un spectacle du théâtre de poche au grand clos le 12 janvier 2023.</w:t>
      </w:r>
    </w:p>
    <w:p w:rsidR="00A97378" w:rsidRPr="00752629" w:rsidRDefault="00A97378" w:rsidP="00C11036">
      <w:pPr>
        <w:pStyle w:val="Standard"/>
        <w:numPr>
          <w:ilvl w:val="0"/>
          <w:numId w:val="5"/>
        </w:numPr>
        <w:jc w:val="both"/>
      </w:pPr>
      <w:r>
        <w:t xml:space="preserve">Pendant l’année les CP et les CE1 </w:t>
      </w:r>
      <w:r w:rsidR="00E92E3E">
        <w:t>aimeraient aller</w:t>
      </w:r>
      <w:r>
        <w:t xml:space="preserve"> au </w:t>
      </w:r>
      <w:r w:rsidR="00E92E3E">
        <w:t>planétarium</w:t>
      </w:r>
      <w:r>
        <w:t xml:space="preserve"> à Rennes.</w:t>
      </w:r>
    </w:p>
    <w:p w:rsidR="00F31448" w:rsidRPr="00752629" w:rsidRDefault="00E92E3E" w:rsidP="008B0391">
      <w:pPr>
        <w:pStyle w:val="Standard"/>
        <w:numPr>
          <w:ilvl w:val="0"/>
          <w:numId w:val="5"/>
        </w:numPr>
        <w:jc w:val="both"/>
      </w:pPr>
      <w:r>
        <w:t>Les CE1 et CE2 se sont inscrit à un projet sur les énergies renouvelables et il y aura 4 interventions dans l’année sur ce thème.</w:t>
      </w:r>
    </w:p>
    <w:p w:rsidR="00F31448" w:rsidRPr="00752629" w:rsidRDefault="00F31448" w:rsidP="008B0391">
      <w:pPr>
        <w:pStyle w:val="Standard"/>
        <w:jc w:val="both"/>
      </w:pPr>
    </w:p>
    <w:p w:rsidR="00F31448" w:rsidRPr="00752629" w:rsidRDefault="00E42273" w:rsidP="008B0391">
      <w:pPr>
        <w:pStyle w:val="Standard"/>
        <w:jc w:val="both"/>
        <w:rPr>
          <w:u w:val="single"/>
        </w:rPr>
      </w:pPr>
      <w:r w:rsidRPr="00752629">
        <w:rPr>
          <w:u w:val="single"/>
        </w:rPr>
        <w:t>Cycle 3 :</w:t>
      </w:r>
    </w:p>
    <w:p w:rsidR="00F31448" w:rsidRPr="00752629" w:rsidRDefault="00E42273" w:rsidP="008B0391">
      <w:pPr>
        <w:pStyle w:val="Standard"/>
        <w:numPr>
          <w:ilvl w:val="0"/>
          <w:numId w:val="5"/>
        </w:numPr>
        <w:jc w:val="both"/>
      </w:pPr>
      <w:r w:rsidRPr="00752629">
        <w:t>Cano</w:t>
      </w:r>
      <w:r w:rsidR="000C4692" w:rsidRPr="00752629">
        <w:t>é/kayak</w:t>
      </w:r>
      <w:r w:rsidRPr="00752629">
        <w:t xml:space="preserve"> pour le CM1 </w:t>
      </w:r>
      <w:r w:rsidR="000C4692" w:rsidRPr="00752629">
        <w:t xml:space="preserve">(séance </w:t>
      </w:r>
      <w:r w:rsidR="00E92E3E">
        <w:t>en janvier 2023</w:t>
      </w:r>
      <w:r w:rsidR="000C4692" w:rsidRPr="00752629">
        <w:t xml:space="preserve"> pour le test anti-panique). Le test validé peut servir à titre </w:t>
      </w:r>
      <w:r w:rsidR="00E92E3E">
        <w:t xml:space="preserve">privé (camp, stage aquatique …). Si le test est raté les élèves ont jusque juin pour le validé. </w:t>
      </w:r>
      <w:r w:rsidR="000C4692" w:rsidRPr="00752629">
        <w:t xml:space="preserve">Activité </w:t>
      </w:r>
      <w:r w:rsidR="008B0391" w:rsidRPr="00752629">
        <w:t>prévue en période…</w:t>
      </w:r>
      <w:r w:rsidR="000C4692" w:rsidRPr="00752629">
        <w:t>. Si vous estimez que votre enfant est fragile dans ce domaine, n’hésitez pas à aller à la piscine avec lui. Un MNS peut faire passer le test à ce moment-là.</w:t>
      </w:r>
    </w:p>
    <w:p w:rsidR="00F31448" w:rsidRPr="00752629" w:rsidRDefault="000C4692" w:rsidP="008B0391">
      <w:pPr>
        <w:pStyle w:val="Standard"/>
        <w:numPr>
          <w:ilvl w:val="0"/>
          <w:numId w:val="5"/>
        </w:numPr>
        <w:jc w:val="both"/>
      </w:pPr>
      <w:r w:rsidRPr="00752629">
        <w:t>Volley pour les CM1 </w:t>
      </w:r>
      <w:r w:rsidR="00E92E3E">
        <w:t>et les CE2 en période 4 en attente de confirmation</w:t>
      </w:r>
    </w:p>
    <w:p w:rsidR="00C62053" w:rsidRDefault="004F1DA5" w:rsidP="008B0391">
      <w:pPr>
        <w:pStyle w:val="Standard"/>
        <w:numPr>
          <w:ilvl w:val="0"/>
          <w:numId w:val="5"/>
        </w:numPr>
        <w:jc w:val="both"/>
      </w:pPr>
      <w:r w:rsidRPr="00752629">
        <w:t xml:space="preserve">USL pour les CM1 </w:t>
      </w:r>
      <w:r w:rsidR="00E92E3E">
        <w:t xml:space="preserve">en période 4 mais suivant l’avancée des travaux de la salle </w:t>
      </w:r>
    </w:p>
    <w:p w:rsidR="00E92E3E" w:rsidRPr="00752629" w:rsidRDefault="00E92E3E" w:rsidP="008B0391">
      <w:pPr>
        <w:pStyle w:val="Standard"/>
        <w:numPr>
          <w:ilvl w:val="0"/>
          <w:numId w:val="5"/>
        </w:numPr>
        <w:jc w:val="both"/>
      </w:pPr>
      <w:r>
        <w:t xml:space="preserve">Nous avons été voir les répétitions du spectacle du Grand Soufflet à St Domineuc, le groupe de musique du monde YEKO </w:t>
      </w:r>
    </w:p>
    <w:p w:rsidR="00C62053" w:rsidRPr="00752629" w:rsidRDefault="00C62053" w:rsidP="008B0391">
      <w:pPr>
        <w:pStyle w:val="Standard"/>
        <w:numPr>
          <w:ilvl w:val="0"/>
          <w:numId w:val="5"/>
        </w:numPr>
        <w:jc w:val="both"/>
      </w:pPr>
      <w:r w:rsidRPr="00752629">
        <w:t>Prix des Incos pour les CM2 (prix de littérature jeunesse)</w:t>
      </w:r>
      <w:r w:rsidR="00E92E3E">
        <w:t xml:space="preserve"> avec échange avec les CM2 de Québriac</w:t>
      </w:r>
    </w:p>
    <w:p w:rsidR="00C62053" w:rsidRDefault="00C62053" w:rsidP="008B0391">
      <w:pPr>
        <w:pStyle w:val="Standard"/>
        <w:numPr>
          <w:ilvl w:val="0"/>
          <w:numId w:val="5"/>
        </w:numPr>
        <w:jc w:val="both"/>
      </w:pPr>
      <w:r w:rsidRPr="00752629">
        <w:lastRenderedPageBreak/>
        <w:t>Sortie à Caen (Mémorial) pour les CM2</w:t>
      </w:r>
      <w:r w:rsidR="00E92E3E">
        <w:t xml:space="preserve"> (avec les CM2 de Québriac)</w:t>
      </w:r>
    </w:p>
    <w:p w:rsidR="00E92E3E" w:rsidRPr="00752629" w:rsidRDefault="00E92E3E" w:rsidP="00E92E3E">
      <w:pPr>
        <w:pStyle w:val="Standard"/>
        <w:numPr>
          <w:ilvl w:val="0"/>
          <w:numId w:val="5"/>
        </w:numPr>
        <w:jc w:val="both"/>
      </w:pPr>
      <w:r>
        <w:t>CM2 : spectacle le bal spectacle le 31 mars et 1</w:t>
      </w:r>
      <w:r w:rsidRPr="00E92E3E">
        <w:rPr>
          <w:vertAlign w:val="superscript"/>
        </w:rPr>
        <w:t>er</w:t>
      </w:r>
      <w:r>
        <w:t xml:space="preserve"> avril (avec les élèves de Saint Germain)</w:t>
      </w:r>
      <w:r w:rsidR="00C11036">
        <w:t xml:space="preserve">. La billetterie ouvrira bientôt. </w:t>
      </w:r>
      <w:r>
        <w:t>Des répétitions seront organisés sur des temps scolaires avec des échanges avec l’école de St Germain et des samedis avec l’orchestre du SIM. Un chantier participatif pour fabriquer les décors sera organisé les 8 et 9 janvier.</w:t>
      </w:r>
    </w:p>
    <w:p w:rsidR="00E92E3E" w:rsidRDefault="00E92E3E" w:rsidP="00E92E3E">
      <w:pPr>
        <w:pStyle w:val="Standard"/>
        <w:numPr>
          <w:ilvl w:val="0"/>
          <w:numId w:val="5"/>
        </w:numPr>
        <w:jc w:val="both"/>
      </w:pPr>
      <w:r>
        <w:t>Le spectacle de Noël est offert par la mairie c’est une adaptation du lac des cygnes au pianorium</w:t>
      </w:r>
    </w:p>
    <w:p w:rsidR="00E92E3E" w:rsidRPr="00E92E3E" w:rsidRDefault="00E92E3E" w:rsidP="00E92E3E">
      <w:pPr>
        <w:pStyle w:val="Standard"/>
        <w:ind w:left="720"/>
        <w:jc w:val="both"/>
        <w:rPr>
          <w:b/>
          <w:u w:val="single"/>
        </w:rPr>
      </w:pPr>
    </w:p>
    <w:p w:rsidR="006D4DD8" w:rsidRDefault="00E92E3E" w:rsidP="008B0391">
      <w:pPr>
        <w:pStyle w:val="Standard"/>
        <w:jc w:val="both"/>
      </w:pPr>
      <w:r>
        <w:t>Un projet pour toute l’école : le Cross où les élèves iront à l’IME à Saint Symphorien le mardi 4 juillet.</w:t>
      </w:r>
    </w:p>
    <w:p w:rsidR="00C11036" w:rsidRDefault="00C11036" w:rsidP="008B0391">
      <w:pPr>
        <w:pStyle w:val="Standard"/>
        <w:jc w:val="both"/>
      </w:pPr>
      <w:r>
        <w:t>Un chaque projet un compte rendu est mis en ligne sur le site qui vient d’être remis à jour. Une page facebook a été ouverte le 7 novembre 2022, sans publications avec seulement des liens qui renvoient vers le site.</w:t>
      </w:r>
    </w:p>
    <w:p w:rsidR="00C11036" w:rsidRDefault="00C11036" w:rsidP="008B0391">
      <w:pPr>
        <w:pStyle w:val="Standard"/>
        <w:jc w:val="both"/>
      </w:pPr>
      <w:r>
        <w:t>A chaque sortie scolaire nous avons décidé d’informer les parents</w:t>
      </w:r>
      <w:r w:rsidR="004D0199">
        <w:t xml:space="preserve"> via un mot dans le cahier de liaison</w:t>
      </w:r>
      <w:r>
        <w:t xml:space="preserve"> de la participation financière de l’amicale.</w:t>
      </w:r>
    </w:p>
    <w:p w:rsidR="00E92E3E" w:rsidRPr="00752629" w:rsidRDefault="00E92E3E" w:rsidP="008B0391">
      <w:pPr>
        <w:pStyle w:val="Standard"/>
        <w:jc w:val="both"/>
      </w:pPr>
    </w:p>
    <w:p w:rsidR="00552272" w:rsidRPr="00752629" w:rsidRDefault="00552272" w:rsidP="008B0391">
      <w:pPr>
        <w:pStyle w:val="Standard"/>
        <w:ind w:left="720"/>
        <w:jc w:val="both"/>
        <w:rPr>
          <w:b/>
          <w:u w:val="single"/>
        </w:rPr>
      </w:pPr>
    </w:p>
    <w:p w:rsidR="00F31448" w:rsidRPr="00752629" w:rsidRDefault="00E42273" w:rsidP="008B0391">
      <w:pPr>
        <w:pStyle w:val="Standard"/>
        <w:numPr>
          <w:ilvl w:val="0"/>
          <w:numId w:val="16"/>
        </w:numPr>
        <w:jc w:val="both"/>
        <w:rPr>
          <w:b/>
          <w:u w:val="single"/>
        </w:rPr>
      </w:pPr>
      <w:r w:rsidRPr="00752629">
        <w:rPr>
          <w:b/>
          <w:u w:val="single"/>
        </w:rPr>
        <w:t>Vote du règlement intérieur</w:t>
      </w:r>
    </w:p>
    <w:p w:rsidR="00F31448" w:rsidRPr="00752629" w:rsidRDefault="00F31448" w:rsidP="008B0391">
      <w:pPr>
        <w:pStyle w:val="Standard"/>
        <w:ind w:left="720"/>
        <w:jc w:val="both"/>
        <w:rPr>
          <w:b/>
          <w:u w:val="single"/>
        </w:rPr>
      </w:pPr>
    </w:p>
    <w:p w:rsidR="008C5149" w:rsidRDefault="00573297" w:rsidP="00C85CC5">
      <w:pPr>
        <w:pStyle w:val="Standard"/>
        <w:ind w:left="720"/>
        <w:jc w:val="both"/>
      </w:pPr>
      <w:r>
        <w:t>Il n’y a pas eu de modification proposé par rapport au règlement 2021/2022</w:t>
      </w:r>
    </w:p>
    <w:p w:rsidR="00A97378" w:rsidRPr="00752629" w:rsidRDefault="00A97378" w:rsidP="00C85CC5">
      <w:pPr>
        <w:pStyle w:val="Standard"/>
        <w:ind w:left="720"/>
        <w:jc w:val="both"/>
      </w:pPr>
    </w:p>
    <w:p w:rsidR="00F31448" w:rsidRPr="00752629" w:rsidRDefault="00C27BDC" w:rsidP="008B0391">
      <w:pPr>
        <w:pStyle w:val="Standard"/>
        <w:jc w:val="both"/>
      </w:pPr>
      <w:r w:rsidRPr="00752629">
        <w:tab/>
        <w:t xml:space="preserve">Il est adopté à l’unanimité. </w:t>
      </w:r>
    </w:p>
    <w:p w:rsidR="00F31448" w:rsidRPr="00752629" w:rsidRDefault="00F31448" w:rsidP="008B0391">
      <w:pPr>
        <w:pStyle w:val="Standard"/>
        <w:jc w:val="both"/>
        <w:rPr>
          <w:u w:val="single"/>
        </w:rPr>
      </w:pPr>
    </w:p>
    <w:p w:rsidR="00F31448" w:rsidRDefault="00E42273" w:rsidP="008B0391">
      <w:pPr>
        <w:pStyle w:val="Standard"/>
        <w:numPr>
          <w:ilvl w:val="0"/>
          <w:numId w:val="16"/>
        </w:numPr>
        <w:jc w:val="both"/>
        <w:rPr>
          <w:b/>
          <w:u w:val="single"/>
        </w:rPr>
      </w:pPr>
      <w:r w:rsidRPr="00752629">
        <w:rPr>
          <w:b/>
          <w:u w:val="single"/>
        </w:rPr>
        <w:t>Questions diverses</w:t>
      </w:r>
    </w:p>
    <w:p w:rsidR="00752629" w:rsidRPr="00752629" w:rsidRDefault="00752629" w:rsidP="00AC1046">
      <w:pPr>
        <w:pStyle w:val="Standard"/>
        <w:ind w:left="720"/>
        <w:jc w:val="both"/>
        <w:rPr>
          <w:b/>
          <w:u w:val="single"/>
        </w:rPr>
      </w:pPr>
    </w:p>
    <w:p w:rsidR="00F31448" w:rsidRPr="00752629" w:rsidRDefault="00E42273" w:rsidP="008B0391">
      <w:pPr>
        <w:jc w:val="both"/>
        <w:rPr>
          <w:rFonts w:ascii="Times New Roman" w:hAnsi="Times New Roman" w:cs="Times New Roman"/>
          <w:u w:val="single"/>
        </w:rPr>
      </w:pPr>
      <w:r w:rsidRPr="00AC1046">
        <w:rPr>
          <w:rFonts w:ascii="Times New Roman" w:hAnsi="Times New Roman" w:cs="Times New Roman"/>
          <w:u w:val="single"/>
        </w:rPr>
        <w:t xml:space="preserve">-  </w:t>
      </w:r>
      <w:r w:rsidR="00AC1046" w:rsidRPr="00AC1046">
        <w:rPr>
          <w:rFonts w:ascii="Times New Roman" w:hAnsi="Times New Roman" w:cs="Times New Roman"/>
          <w:color w:val="000000"/>
          <w:u w:val="single"/>
        </w:rPr>
        <w:t>Serait-il possible d'avoir des panneaux lumineux indiquant une zone scolaire en début de zone 30</w:t>
      </w:r>
      <w:r w:rsidR="00AC1046" w:rsidRPr="00AC1046">
        <w:rPr>
          <w:rFonts w:ascii="Arial" w:hAnsi="Arial" w:cs="Arial"/>
          <w:color w:val="000000"/>
        </w:rPr>
        <w:t xml:space="preserve"> </w:t>
      </w:r>
      <w:r w:rsidRPr="00752629">
        <w:rPr>
          <w:rFonts w:ascii="Times New Roman" w:hAnsi="Times New Roman" w:cs="Times New Roman"/>
          <w:u w:val="single"/>
        </w:rPr>
        <w:t>?</w:t>
      </w:r>
    </w:p>
    <w:p w:rsidR="00253C2B" w:rsidRPr="004D0199" w:rsidRDefault="00573297" w:rsidP="00253C2B">
      <w:pPr>
        <w:pStyle w:val="NormalWeb"/>
        <w:spacing w:after="0"/>
        <w:rPr>
          <w:color w:val="000000"/>
        </w:rPr>
      </w:pPr>
      <w:r>
        <w:rPr>
          <w:color w:val="000000"/>
        </w:rPr>
        <w:t>Réponse de l’élu M GAUTIER : « </w:t>
      </w:r>
      <w:r w:rsidR="004D0199">
        <w:rPr>
          <w:color w:val="000000"/>
        </w:rPr>
        <w:t>La question doit être</w:t>
      </w:r>
      <w:r w:rsidR="00253C2B" w:rsidRPr="004D0199">
        <w:rPr>
          <w:color w:val="000000"/>
        </w:rPr>
        <w:t xml:space="preserve"> étudiée en commission voirie.</w:t>
      </w:r>
      <w:r w:rsidR="00C11036" w:rsidRPr="004D0199">
        <w:rPr>
          <w:color w:val="000000"/>
        </w:rPr>
        <w:t xml:space="preserve"> Je vais vérifier que ce point ait été inscrit à la commission </w:t>
      </w:r>
      <w:r w:rsidR="004D0199">
        <w:rPr>
          <w:color w:val="000000"/>
        </w:rPr>
        <w:t xml:space="preserve">de voirie </w:t>
      </w:r>
      <w:r w:rsidR="00C11036" w:rsidRPr="004D0199">
        <w:rPr>
          <w:color w:val="000000"/>
        </w:rPr>
        <w:t>d’octobre.</w:t>
      </w:r>
    </w:p>
    <w:p w:rsidR="00C11036" w:rsidRPr="004D0199" w:rsidRDefault="00C11036" w:rsidP="00253C2B">
      <w:pPr>
        <w:pStyle w:val="NormalWeb"/>
        <w:spacing w:after="0"/>
        <w:rPr>
          <w:color w:val="000000"/>
        </w:rPr>
      </w:pPr>
      <w:r w:rsidRPr="004D0199">
        <w:rPr>
          <w:color w:val="000000"/>
        </w:rPr>
        <w:t xml:space="preserve">Un panneau lumineux, d’expérience, n’est pas forcément efficace mais cette demande est </w:t>
      </w:r>
      <w:r w:rsidR="004D0199">
        <w:rPr>
          <w:color w:val="000000"/>
        </w:rPr>
        <w:t>prise en compte et peut être réalisée</w:t>
      </w:r>
      <w:r w:rsidRPr="004D0199">
        <w:rPr>
          <w:color w:val="000000"/>
        </w:rPr>
        <w:t>.</w:t>
      </w:r>
      <w:r w:rsidR="00573297">
        <w:rPr>
          <w:color w:val="000000"/>
        </w:rPr>
        <w:t> </w:t>
      </w:r>
    </w:p>
    <w:p w:rsidR="00253C2B" w:rsidRPr="004D0199" w:rsidRDefault="00253C2B" w:rsidP="00253C2B">
      <w:pPr>
        <w:pStyle w:val="NormalWeb"/>
        <w:spacing w:after="0"/>
        <w:rPr>
          <w:color w:val="000000"/>
        </w:rPr>
      </w:pPr>
      <w:r w:rsidRPr="004D0199">
        <w:rPr>
          <w:color w:val="000000"/>
        </w:rPr>
        <w:t>Les passages piétons devant l'école primaire, qui n'en sont pas compte tenu du fait qu'</w:t>
      </w:r>
      <w:r w:rsidR="00573297">
        <w:rPr>
          <w:color w:val="000000"/>
        </w:rPr>
        <w:t>il s'agisse d'une zone à 30</w:t>
      </w:r>
      <w:r w:rsidRPr="004D0199">
        <w:rPr>
          <w:color w:val="000000"/>
        </w:rPr>
        <w:t xml:space="preserve"> sont très mal perçus par les automobilistes. Plusieurs témoignages nous ont été rapportés sur le fait que les automobilistes s'arrêtent difficilement pour laisser traverser enfants et parents. </w:t>
      </w:r>
    </w:p>
    <w:p w:rsidR="00C11036" w:rsidRPr="004D0199" w:rsidRDefault="00C11036" w:rsidP="00253C2B">
      <w:pPr>
        <w:pStyle w:val="NormalWeb"/>
        <w:spacing w:after="0"/>
        <w:rPr>
          <w:color w:val="000000"/>
        </w:rPr>
      </w:pPr>
      <w:r w:rsidRPr="004D0199">
        <w:rPr>
          <w:color w:val="000000"/>
        </w:rPr>
        <w:t>Les gens ne savent pas que les piétons sont prioritaires.</w:t>
      </w:r>
      <w:r w:rsidR="00573297">
        <w:rPr>
          <w:color w:val="000000"/>
        </w:rPr>
        <w:t> »</w:t>
      </w:r>
    </w:p>
    <w:p w:rsidR="00253C2B" w:rsidRDefault="00253C2B" w:rsidP="008B0391">
      <w:pPr>
        <w:jc w:val="both"/>
        <w:rPr>
          <w:rFonts w:ascii="Times New Roman" w:hAnsi="Times New Roman" w:cs="Times New Roman"/>
        </w:rPr>
      </w:pPr>
    </w:p>
    <w:p w:rsidR="00253C2B" w:rsidRPr="00752629" w:rsidRDefault="00253C2B" w:rsidP="008B0391">
      <w:pPr>
        <w:jc w:val="both"/>
        <w:rPr>
          <w:rFonts w:ascii="Times New Roman" w:hAnsi="Times New Roman" w:cs="Times New Roman"/>
        </w:rPr>
      </w:pPr>
    </w:p>
    <w:p w:rsidR="00F31448" w:rsidRPr="00752629" w:rsidRDefault="00F31448" w:rsidP="008B0391">
      <w:pPr>
        <w:jc w:val="both"/>
        <w:rPr>
          <w:rFonts w:ascii="Times New Roman" w:hAnsi="Times New Roman" w:cs="Times New Roman"/>
        </w:rPr>
      </w:pPr>
    </w:p>
    <w:p w:rsidR="00F31448" w:rsidRPr="00752629" w:rsidRDefault="00E42273" w:rsidP="008B0391">
      <w:pPr>
        <w:jc w:val="both"/>
        <w:rPr>
          <w:rFonts w:ascii="Times New Roman" w:hAnsi="Times New Roman" w:cs="Times New Roman"/>
          <w:u w:val="single"/>
        </w:rPr>
      </w:pPr>
      <w:r w:rsidRPr="00752629">
        <w:rPr>
          <w:rFonts w:ascii="Times New Roman" w:hAnsi="Times New Roman" w:cs="Times New Roman"/>
        </w:rPr>
        <w:t xml:space="preserve">- </w:t>
      </w:r>
      <w:r w:rsidR="00253C2B" w:rsidRPr="00253C2B">
        <w:rPr>
          <w:rFonts w:ascii="Times New Roman" w:hAnsi="Times New Roman" w:cs="Times New Roman"/>
          <w:u w:val="single"/>
        </w:rPr>
        <w:t>Surveillance des enfants sur le temps du midi, notamment en maternelle. Cette question a été posée à de multiples reprises lors des conseils d'école mais il n'y a pas eu de personnel supplémentaire malgré plusieurs incidents qui se sont produits sur le temps du midi. Il nous a été rapporté que dernièrement les enfants ont été un court moment en "</w:t>
      </w:r>
      <w:r w:rsidR="00B37B67" w:rsidRPr="00253C2B">
        <w:rPr>
          <w:rFonts w:ascii="Times New Roman" w:hAnsi="Times New Roman" w:cs="Times New Roman"/>
          <w:u w:val="single"/>
        </w:rPr>
        <w:t>auto surveillance</w:t>
      </w:r>
      <w:r w:rsidR="00253C2B" w:rsidRPr="00253C2B">
        <w:rPr>
          <w:rFonts w:ascii="Times New Roman" w:hAnsi="Times New Roman" w:cs="Times New Roman"/>
          <w:u w:val="single"/>
        </w:rPr>
        <w:t>".</w:t>
      </w:r>
    </w:p>
    <w:p w:rsidR="00CA6593" w:rsidRPr="00752629" w:rsidRDefault="00CA6593" w:rsidP="008B0391">
      <w:pPr>
        <w:jc w:val="both"/>
        <w:rPr>
          <w:rFonts w:ascii="Times New Roman" w:hAnsi="Times New Roman" w:cs="Times New Roman"/>
          <w:u w:val="single"/>
        </w:rPr>
      </w:pPr>
    </w:p>
    <w:p w:rsidR="00573297" w:rsidRDefault="00573297" w:rsidP="008B0391">
      <w:pPr>
        <w:jc w:val="both"/>
        <w:rPr>
          <w:rFonts w:ascii="Times New Roman" w:hAnsi="Times New Roman" w:cs="Times New Roman"/>
        </w:rPr>
      </w:pPr>
      <w:r w:rsidRPr="00573297">
        <w:rPr>
          <w:rFonts w:ascii="Times New Roman" w:hAnsi="Times New Roman" w:cs="Times New Roman"/>
        </w:rPr>
        <w:t xml:space="preserve">Réponse de l’élu M GAUTIER </w:t>
      </w:r>
    </w:p>
    <w:p w:rsidR="00CA6593" w:rsidRDefault="00573297" w:rsidP="008B0391">
      <w:pPr>
        <w:jc w:val="both"/>
        <w:rPr>
          <w:rFonts w:ascii="Times New Roman" w:hAnsi="Times New Roman" w:cs="Times New Roman"/>
        </w:rPr>
      </w:pPr>
      <w:r>
        <w:rPr>
          <w:rFonts w:ascii="Times New Roman" w:hAnsi="Times New Roman" w:cs="Times New Roman"/>
        </w:rPr>
        <w:t>« </w:t>
      </w:r>
      <w:r w:rsidR="00C11036">
        <w:rPr>
          <w:rFonts w:ascii="Times New Roman" w:hAnsi="Times New Roman" w:cs="Times New Roman"/>
        </w:rPr>
        <w:t>Cela a déjà été évoquée l’année dernière. Nous n’avons pas la capacité de mettre du personnel supplémentaire pou</w:t>
      </w:r>
      <w:r w:rsidR="00B37B67">
        <w:rPr>
          <w:rFonts w:ascii="Times New Roman" w:hAnsi="Times New Roman" w:cs="Times New Roman"/>
        </w:rPr>
        <w:t>r des questions budgétaires et de recrutement</w:t>
      </w:r>
      <w:r w:rsidR="00C11036">
        <w:rPr>
          <w:rFonts w:ascii="Times New Roman" w:hAnsi="Times New Roman" w:cs="Times New Roman"/>
        </w:rPr>
        <w:t xml:space="preserve">. La DGS a refait le point avec les équipes, elle travaille pour remettre en place les procédures en cas d’accident et doit échanger avec les équipes. </w:t>
      </w:r>
    </w:p>
    <w:p w:rsidR="00C11036" w:rsidRDefault="00C11036" w:rsidP="008B0391">
      <w:pPr>
        <w:jc w:val="both"/>
        <w:rPr>
          <w:rFonts w:ascii="Times New Roman" w:hAnsi="Times New Roman" w:cs="Times New Roman"/>
        </w:rPr>
      </w:pPr>
      <w:r>
        <w:rPr>
          <w:rFonts w:ascii="Times New Roman" w:hAnsi="Times New Roman" w:cs="Times New Roman"/>
        </w:rPr>
        <w:t xml:space="preserve">Un rappel va être fait aux agents : action avec bon sens, appel aux secours si besoin et appel à un élu d’astreinte, contacter lorsque c’est utile les responsables légaux. </w:t>
      </w:r>
    </w:p>
    <w:p w:rsidR="00F31448" w:rsidRPr="00752629" w:rsidRDefault="00B37B67" w:rsidP="008B0391">
      <w:pPr>
        <w:jc w:val="both"/>
        <w:rPr>
          <w:rFonts w:ascii="Times New Roman" w:hAnsi="Times New Roman" w:cs="Times New Roman"/>
        </w:rPr>
      </w:pPr>
      <w:r>
        <w:rPr>
          <w:rFonts w:ascii="Times New Roman" w:hAnsi="Times New Roman" w:cs="Times New Roman"/>
        </w:rPr>
        <w:t>Un guide de procédure va être mis en place et rappeler aux agents.</w:t>
      </w:r>
      <w:r w:rsidR="005F3AEE">
        <w:rPr>
          <w:rFonts w:ascii="Times New Roman" w:hAnsi="Times New Roman" w:cs="Times New Roman"/>
        </w:rPr>
        <w:t> »</w:t>
      </w:r>
    </w:p>
    <w:p w:rsidR="00F31448" w:rsidRPr="00752629" w:rsidRDefault="00F31448" w:rsidP="008B0391">
      <w:pPr>
        <w:jc w:val="both"/>
        <w:rPr>
          <w:rFonts w:ascii="Times New Roman" w:hAnsi="Times New Roman" w:cs="Times New Roman"/>
        </w:rPr>
      </w:pPr>
    </w:p>
    <w:p w:rsidR="00D36A42" w:rsidRPr="00C11036" w:rsidRDefault="00E42273" w:rsidP="00C11036">
      <w:pPr>
        <w:jc w:val="both"/>
        <w:rPr>
          <w:rFonts w:ascii="Times New Roman" w:hAnsi="Times New Roman" w:cs="Times New Roman"/>
          <w:u w:val="single"/>
        </w:rPr>
      </w:pPr>
      <w:r w:rsidRPr="00752629">
        <w:rPr>
          <w:rFonts w:ascii="Times New Roman" w:hAnsi="Times New Roman" w:cs="Times New Roman"/>
        </w:rPr>
        <w:t xml:space="preserve">- </w:t>
      </w:r>
      <w:r w:rsidR="00C11036" w:rsidRPr="00C11036">
        <w:rPr>
          <w:rFonts w:ascii="Times New Roman" w:hAnsi="Times New Roman" w:cs="Times New Roman"/>
          <w:u w:val="single"/>
        </w:rPr>
        <w:t>Concernant l’heure d’ouverture de la porte du côté maternelle</w:t>
      </w:r>
      <w:r w:rsidR="004D0199">
        <w:rPr>
          <w:rFonts w:ascii="Times New Roman" w:hAnsi="Times New Roman" w:cs="Times New Roman"/>
          <w:u w:val="single"/>
        </w:rPr>
        <w:t xml:space="preserve"> </w:t>
      </w:r>
      <w:r w:rsidR="00C11036" w:rsidRPr="00C11036">
        <w:rPr>
          <w:rFonts w:ascii="Times New Roman" w:hAnsi="Times New Roman" w:cs="Times New Roman"/>
          <w:u w:val="single"/>
        </w:rPr>
        <w:t>: elle est très souvent ouverte à 8:25 ce qui provoque une cohue dans les couloirs et met en retard plusieurs parents. Serait-il possible de prévoir l'ouverture des portes pour 8h20 ?</w:t>
      </w:r>
    </w:p>
    <w:p w:rsidR="00C11036" w:rsidRDefault="00C11036" w:rsidP="008B0391">
      <w:pPr>
        <w:jc w:val="both"/>
        <w:rPr>
          <w:rFonts w:ascii="Times New Roman" w:hAnsi="Times New Roman" w:cs="Times New Roman"/>
        </w:rPr>
      </w:pPr>
    </w:p>
    <w:p w:rsidR="008B0391" w:rsidRPr="00752629" w:rsidRDefault="005F3AEE" w:rsidP="008B0391">
      <w:pPr>
        <w:jc w:val="both"/>
        <w:rPr>
          <w:rFonts w:ascii="Times New Roman" w:hAnsi="Times New Roman" w:cs="Times New Roman"/>
        </w:rPr>
      </w:pPr>
      <w:r>
        <w:rPr>
          <w:rFonts w:ascii="Times New Roman" w:hAnsi="Times New Roman" w:cs="Times New Roman"/>
        </w:rPr>
        <w:t>M CHAPA, directeur répond : « </w:t>
      </w:r>
      <w:r w:rsidR="00C11036">
        <w:rPr>
          <w:rFonts w:ascii="Times New Roman" w:hAnsi="Times New Roman" w:cs="Times New Roman"/>
        </w:rPr>
        <w:t>Il doit être ouvert à 8h20. Il s’agit d’un moment de flottement entre les ATSEMs qui prennent en charge les petits, les agents de la garderie, les enseignants qui sont en classe. Ce point va être réglé afin que l’ouverture ait lieu à 8h20.</w:t>
      </w:r>
      <w:r>
        <w:rPr>
          <w:rFonts w:ascii="Times New Roman" w:hAnsi="Times New Roman" w:cs="Times New Roman"/>
        </w:rPr>
        <w:t> »</w:t>
      </w:r>
    </w:p>
    <w:p w:rsidR="008B0391" w:rsidRDefault="008B0391" w:rsidP="008B0391">
      <w:pPr>
        <w:jc w:val="both"/>
        <w:rPr>
          <w:rFonts w:ascii="Times New Roman" w:hAnsi="Times New Roman" w:cs="Times New Roman"/>
        </w:rPr>
      </w:pPr>
    </w:p>
    <w:p w:rsidR="00B37B67" w:rsidRDefault="00B37B67" w:rsidP="008B0391">
      <w:pPr>
        <w:jc w:val="both"/>
        <w:rPr>
          <w:rFonts w:ascii="Times New Roman" w:hAnsi="Times New Roman" w:cs="Times New Roman"/>
        </w:rPr>
      </w:pPr>
      <w:r w:rsidRPr="004D0199">
        <w:rPr>
          <w:rFonts w:ascii="Times New Roman" w:hAnsi="Times New Roman" w:cs="Times New Roman"/>
          <w:u w:val="single"/>
        </w:rPr>
        <w:t>Mr Gautier indique qu’une commission restauration</w:t>
      </w:r>
      <w:r>
        <w:rPr>
          <w:rFonts w:ascii="Times New Roman" w:hAnsi="Times New Roman" w:cs="Times New Roman"/>
        </w:rPr>
        <w:t xml:space="preserve"> </w:t>
      </w:r>
      <w:r w:rsidR="005F3AEE">
        <w:rPr>
          <w:rFonts w:ascii="Times New Roman" w:hAnsi="Times New Roman" w:cs="Times New Roman"/>
        </w:rPr>
        <w:t xml:space="preserve">va se réunir puisque le suisinier M BONENFANT est de retour </w:t>
      </w:r>
      <w:r>
        <w:rPr>
          <w:rFonts w:ascii="Times New Roman" w:hAnsi="Times New Roman" w:cs="Times New Roman"/>
        </w:rPr>
        <w:t xml:space="preserve">et aimerait savoir </w:t>
      </w:r>
      <w:r w:rsidR="005F3AEE">
        <w:rPr>
          <w:rFonts w:ascii="Times New Roman" w:hAnsi="Times New Roman" w:cs="Times New Roman"/>
        </w:rPr>
        <w:t>le nom d’un parent</w:t>
      </w:r>
      <w:r>
        <w:rPr>
          <w:rFonts w:ascii="Times New Roman" w:hAnsi="Times New Roman" w:cs="Times New Roman"/>
        </w:rPr>
        <w:t xml:space="preserve"> souhaitent participer.</w:t>
      </w:r>
    </w:p>
    <w:p w:rsidR="00B37B67" w:rsidRDefault="00B37B67" w:rsidP="008B0391">
      <w:pPr>
        <w:jc w:val="both"/>
        <w:rPr>
          <w:rFonts w:ascii="Times New Roman" w:hAnsi="Times New Roman" w:cs="Times New Roman"/>
        </w:rPr>
      </w:pPr>
    </w:p>
    <w:p w:rsidR="00B37B67" w:rsidRDefault="00B37B67" w:rsidP="008B0391">
      <w:pPr>
        <w:jc w:val="both"/>
        <w:rPr>
          <w:rFonts w:ascii="Times New Roman" w:hAnsi="Times New Roman" w:cs="Times New Roman"/>
        </w:rPr>
      </w:pPr>
      <w:r w:rsidRPr="00B37B67">
        <w:rPr>
          <w:rFonts w:ascii="Times New Roman" w:hAnsi="Times New Roman" w:cs="Times New Roman"/>
          <w:u w:val="single"/>
        </w:rPr>
        <w:t>Remarque des enseignantes de maternelle</w:t>
      </w:r>
      <w:r>
        <w:rPr>
          <w:rFonts w:ascii="Times New Roman" w:hAnsi="Times New Roman" w:cs="Times New Roman"/>
        </w:rPr>
        <w:t> : le portillon de la cour ne ferme plus et un élève s’est échappé. La mairie a été contactée mais le réparer va demander du temps car le délai de livraison du barillet est de 2 mois. Est-ce possible d’avoir une fermeture temporaire comme un cadenas avec une clé ?</w:t>
      </w:r>
      <w:r w:rsidR="005F3AEE">
        <w:rPr>
          <w:rFonts w:ascii="Times New Roman" w:hAnsi="Times New Roman" w:cs="Times New Roman"/>
        </w:rPr>
        <w:t xml:space="preserve"> M Chapa a déjà averti la mairie plusieurs fois.</w:t>
      </w:r>
      <w:bookmarkStart w:id="1" w:name="_GoBack"/>
      <w:bookmarkEnd w:id="1"/>
    </w:p>
    <w:p w:rsidR="00B37B67" w:rsidRDefault="00B37B67" w:rsidP="008B0391">
      <w:pPr>
        <w:jc w:val="both"/>
        <w:rPr>
          <w:rFonts w:ascii="Times New Roman" w:hAnsi="Times New Roman" w:cs="Times New Roman"/>
        </w:rPr>
      </w:pPr>
      <w:r>
        <w:rPr>
          <w:rFonts w:ascii="Times New Roman" w:hAnsi="Times New Roman" w:cs="Times New Roman"/>
        </w:rPr>
        <w:t>Mr Gautier propose de le fermer provisoirement.</w:t>
      </w:r>
    </w:p>
    <w:p w:rsidR="00B37B67" w:rsidRDefault="00B37B67" w:rsidP="008B0391">
      <w:pPr>
        <w:jc w:val="both"/>
        <w:rPr>
          <w:rFonts w:ascii="Times New Roman" w:hAnsi="Times New Roman" w:cs="Times New Roman"/>
        </w:rPr>
      </w:pPr>
      <w:r>
        <w:rPr>
          <w:rFonts w:ascii="Times New Roman" w:hAnsi="Times New Roman" w:cs="Times New Roman"/>
        </w:rPr>
        <w:t xml:space="preserve">Un parent indique que l’intervention doit être rapide car un portillon non fermé + un </w:t>
      </w:r>
      <w:r w:rsidR="005F3AEE">
        <w:rPr>
          <w:rFonts w:ascii="Times New Roman" w:hAnsi="Times New Roman" w:cs="Times New Roman"/>
        </w:rPr>
        <w:t xml:space="preserve">seul </w:t>
      </w:r>
      <w:r>
        <w:rPr>
          <w:rFonts w:ascii="Times New Roman" w:hAnsi="Times New Roman" w:cs="Times New Roman"/>
        </w:rPr>
        <w:t xml:space="preserve">surveillant seul sur le temps du midi est dangereux. Mr Gautier indique s’en occuper </w:t>
      </w:r>
      <w:r w:rsidR="004D0199">
        <w:rPr>
          <w:rFonts w:ascii="Times New Roman" w:hAnsi="Times New Roman" w:cs="Times New Roman"/>
        </w:rPr>
        <w:t>afin que les services règlent ce problème très rapidement.</w:t>
      </w:r>
    </w:p>
    <w:p w:rsidR="00B37B67" w:rsidRPr="00752629" w:rsidRDefault="00B37B67" w:rsidP="008B0391">
      <w:pPr>
        <w:jc w:val="both"/>
        <w:rPr>
          <w:rFonts w:ascii="Times New Roman" w:hAnsi="Times New Roman" w:cs="Times New Roman"/>
        </w:rPr>
      </w:pPr>
    </w:p>
    <w:p w:rsidR="008C5149" w:rsidRPr="00752629" w:rsidRDefault="008C5149" w:rsidP="008B0391">
      <w:pPr>
        <w:pStyle w:val="Standard"/>
        <w:jc w:val="both"/>
        <w:rPr>
          <w:u w:val="single"/>
        </w:rPr>
      </w:pPr>
      <w:r w:rsidRPr="00752629">
        <w:rPr>
          <w:u w:val="single"/>
        </w:rPr>
        <w:t>- Prochain conseil d’école :</w:t>
      </w:r>
    </w:p>
    <w:p w:rsidR="008C5149" w:rsidRPr="00752629" w:rsidRDefault="008C5149" w:rsidP="008B0391">
      <w:pPr>
        <w:pStyle w:val="Standard"/>
        <w:jc w:val="both"/>
        <w:rPr>
          <w:u w:val="single"/>
        </w:rPr>
      </w:pPr>
    </w:p>
    <w:p w:rsidR="00F31448" w:rsidRPr="00752629" w:rsidRDefault="004D0199" w:rsidP="008B0391">
      <w:pPr>
        <w:pStyle w:val="Standard"/>
        <w:jc w:val="both"/>
      </w:pPr>
      <w:r>
        <w:t>Il aura lieu le mardi 7</w:t>
      </w:r>
      <w:r w:rsidR="008C5149" w:rsidRPr="00752629">
        <w:t xml:space="preserve"> février </w:t>
      </w:r>
      <w:r>
        <w:t xml:space="preserve">2023 </w:t>
      </w:r>
      <w:r w:rsidR="008C5149" w:rsidRPr="00752629">
        <w:t>à 18h30 dans la salle du conseil municipal</w:t>
      </w:r>
      <w:r w:rsidR="008B0391" w:rsidRPr="00752629">
        <w:t>.</w:t>
      </w:r>
    </w:p>
    <w:sectPr w:rsidR="00F31448" w:rsidRPr="00752629">
      <w:type w:val="continuous"/>
      <w:pgSz w:w="11906" w:h="16838"/>
      <w:pgMar w:top="567"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F33" w:rsidRDefault="00444F33">
      <w:r>
        <w:separator/>
      </w:r>
    </w:p>
  </w:endnote>
  <w:endnote w:type="continuationSeparator" w:id="0">
    <w:p w:rsidR="00444F33" w:rsidRDefault="0044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729566"/>
      <w:docPartObj>
        <w:docPartGallery w:val="Page Numbers (Bottom of Page)"/>
        <w:docPartUnique/>
      </w:docPartObj>
    </w:sdtPr>
    <w:sdtEndPr/>
    <w:sdtContent>
      <w:p w:rsidR="00C11036" w:rsidRDefault="00C11036">
        <w:pPr>
          <w:pStyle w:val="Pieddepage"/>
          <w:jc w:val="right"/>
        </w:pPr>
        <w:r>
          <w:fldChar w:fldCharType="begin"/>
        </w:r>
        <w:r>
          <w:instrText>PAGE   \* MERGEFORMAT</w:instrText>
        </w:r>
        <w:r>
          <w:fldChar w:fldCharType="separate"/>
        </w:r>
        <w:r w:rsidR="005F3AEE">
          <w:rPr>
            <w:noProof/>
          </w:rPr>
          <w:t>1</w:t>
        </w:r>
        <w:r>
          <w:fldChar w:fldCharType="end"/>
        </w:r>
      </w:p>
    </w:sdtContent>
  </w:sdt>
  <w:p w:rsidR="00C11036" w:rsidRDefault="00C1103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F33" w:rsidRDefault="00444F33">
      <w:r>
        <w:rPr>
          <w:color w:val="000000"/>
        </w:rPr>
        <w:separator/>
      </w:r>
    </w:p>
  </w:footnote>
  <w:footnote w:type="continuationSeparator" w:id="0">
    <w:p w:rsidR="00444F33" w:rsidRDefault="00444F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5B3F"/>
    <w:multiLevelType w:val="multilevel"/>
    <w:tmpl w:val="9E68845C"/>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5F672E"/>
    <w:multiLevelType w:val="multilevel"/>
    <w:tmpl w:val="43D4B0A4"/>
    <w:styleLink w:val="WW8Num14"/>
    <w:lvl w:ilvl="0">
      <w:numFmt w:val="bullet"/>
      <w:lvlText w:val=""/>
      <w:lvlJc w:val="left"/>
      <w:pPr>
        <w:ind w:left="720" w:hanging="360"/>
      </w:pPr>
      <w:rPr>
        <w:rFonts w:ascii="Wingdings" w:eastAsia="Times New Roman"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7E142FA"/>
    <w:multiLevelType w:val="multilevel"/>
    <w:tmpl w:val="5598FEC0"/>
    <w:styleLink w:val="WW8Num7"/>
    <w:lvl w:ilvl="0">
      <w:numFmt w:val="bullet"/>
      <w:lvlText w:val="-"/>
      <w:lvlJc w:val="left"/>
      <w:pPr>
        <w:ind w:left="720" w:hanging="360"/>
      </w:pPr>
      <w:rPr>
        <w:rFonts w:ascii="Comic Sans MS" w:eastAsia="Times New Roman" w:hAnsi="Comic Sans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D5B6317"/>
    <w:multiLevelType w:val="multilevel"/>
    <w:tmpl w:val="54A6F890"/>
    <w:styleLink w:val="WW8Num6"/>
    <w:lvl w:ilvl="0">
      <w:numFmt w:val="bullet"/>
      <w:lvlText w:val="-"/>
      <w:lvlJc w:val="left"/>
      <w:pPr>
        <w:ind w:left="720" w:hanging="360"/>
      </w:pPr>
      <w:rPr>
        <w:rFonts w:ascii="Comic Sans MS" w:eastAsia="Times New Roman" w:hAnsi="Comic Sans MS" w:cs="Times New Roman"/>
      </w:rPr>
    </w:lvl>
    <w:lvl w:ilvl="1">
      <w:numFmt w:val="bullet"/>
      <w:lvlText w:val=""/>
      <w:lvlJc w:val="left"/>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
      <w:lvlJc w:val="left"/>
      <w:pPr>
        <w:ind w:left="3240" w:firstLine="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29E3CFF"/>
    <w:multiLevelType w:val="multilevel"/>
    <w:tmpl w:val="90685C00"/>
    <w:styleLink w:val="WW8Num11"/>
    <w:lvl w:ilvl="0">
      <w:numFmt w:val="bullet"/>
      <w:lvlText w:val=""/>
      <w:lvlJc w:val="left"/>
      <w:pPr>
        <w:ind w:left="708" w:firstLine="0"/>
      </w:pPr>
      <w:rPr>
        <w:rFonts w:ascii="Wingdings" w:hAnsi="Wingdings" w:cs="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5" w15:restartNumberingAfterBreak="0">
    <w:nsid w:val="3FE564DD"/>
    <w:multiLevelType w:val="multilevel"/>
    <w:tmpl w:val="622A4AF6"/>
    <w:styleLink w:val="WW8Num9"/>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44622C19"/>
    <w:multiLevelType w:val="multilevel"/>
    <w:tmpl w:val="1108BBB6"/>
    <w:styleLink w:val="WW8Num2"/>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599902EE"/>
    <w:multiLevelType w:val="multilevel"/>
    <w:tmpl w:val="07B4C342"/>
    <w:styleLink w:val="WW8Num5"/>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5A3C7A5B"/>
    <w:multiLevelType w:val="multilevel"/>
    <w:tmpl w:val="A2B0E2F0"/>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1800D7"/>
    <w:multiLevelType w:val="multilevel"/>
    <w:tmpl w:val="EF46FD86"/>
    <w:styleLink w:val="WW8Num8"/>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6A6D342B"/>
    <w:multiLevelType w:val="multilevel"/>
    <w:tmpl w:val="1988B484"/>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7A1527"/>
    <w:multiLevelType w:val="multilevel"/>
    <w:tmpl w:val="6C44CEBA"/>
    <w:styleLink w:val="WW8Num16"/>
    <w:lvl w:ilvl="0">
      <w:start w:val="1"/>
      <w:numFmt w:val="decimal"/>
      <w:lvlText w:val="%1."/>
      <w:lvlJc w:val="left"/>
      <w:pPr>
        <w:ind w:left="720" w:hanging="360"/>
      </w:pPr>
      <w:rPr>
        <w:rFonts w:ascii="Calibri" w:hAnsi="Calibri" w:cs="Calibri"/>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CD79D8"/>
    <w:multiLevelType w:val="multilevel"/>
    <w:tmpl w:val="3800BFF6"/>
    <w:styleLink w:val="WW8Num12"/>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7A0F690F"/>
    <w:multiLevelType w:val="multilevel"/>
    <w:tmpl w:val="5A726330"/>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E56C03"/>
    <w:multiLevelType w:val="multilevel"/>
    <w:tmpl w:val="EA3E0472"/>
    <w:styleLink w:val="WW8Num15"/>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7D836BC9"/>
    <w:multiLevelType w:val="multilevel"/>
    <w:tmpl w:val="AE5EEB66"/>
    <w:styleLink w:val="WW8Num1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3"/>
  </w:num>
  <w:num w:numId="2">
    <w:abstractNumId w:val="6"/>
  </w:num>
  <w:num w:numId="3">
    <w:abstractNumId w:val="10"/>
  </w:num>
  <w:num w:numId="4">
    <w:abstractNumId w:val="8"/>
  </w:num>
  <w:num w:numId="5">
    <w:abstractNumId w:val="7"/>
  </w:num>
  <w:num w:numId="6">
    <w:abstractNumId w:val="3"/>
  </w:num>
  <w:num w:numId="7">
    <w:abstractNumId w:val="2"/>
  </w:num>
  <w:num w:numId="8">
    <w:abstractNumId w:val="9"/>
  </w:num>
  <w:num w:numId="9">
    <w:abstractNumId w:val="5"/>
  </w:num>
  <w:num w:numId="10">
    <w:abstractNumId w:val="0"/>
  </w:num>
  <w:num w:numId="11">
    <w:abstractNumId w:val="4"/>
  </w:num>
  <w:num w:numId="12">
    <w:abstractNumId w:val="12"/>
  </w:num>
  <w:num w:numId="13">
    <w:abstractNumId w:val="15"/>
  </w:num>
  <w:num w:numId="14">
    <w:abstractNumId w:val="1"/>
  </w:num>
  <w:num w:numId="15">
    <w:abstractNumId w:val="14"/>
  </w:num>
  <w:num w:numId="16">
    <w:abstractNumId w:val="11"/>
  </w:num>
  <w:num w:numId="17">
    <w:abstractNumId w:val="11"/>
    <w:lvlOverride w:ilvl="0">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48"/>
    <w:rsid w:val="00011356"/>
    <w:rsid w:val="00023F04"/>
    <w:rsid w:val="000662CE"/>
    <w:rsid w:val="000A27F8"/>
    <w:rsid w:val="000C4692"/>
    <w:rsid w:val="00106560"/>
    <w:rsid w:val="00152AD6"/>
    <w:rsid w:val="00196633"/>
    <w:rsid w:val="001A0FA7"/>
    <w:rsid w:val="001B1229"/>
    <w:rsid w:val="001C72AD"/>
    <w:rsid w:val="00220074"/>
    <w:rsid w:val="00253C2B"/>
    <w:rsid w:val="00257672"/>
    <w:rsid w:val="00257F70"/>
    <w:rsid w:val="0027518B"/>
    <w:rsid w:val="00282142"/>
    <w:rsid w:val="002F64D1"/>
    <w:rsid w:val="00305904"/>
    <w:rsid w:val="00352C77"/>
    <w:rsid w:val="003671EF"/>
    <w:rsid w:val="003955CA"/>
    <w:rsid w:val="003A61DF"/>
    <w:rsid w:val="003C7B23"/>
    <w:rsid w:val="003F53A5"/>
    <w:rsid w:val="00444F33"/>
    <w:rsid w:val="00457A1F"/>
    <w:rsid w:val="00485349"/>
    <w:rsid w:val="0048711E"/>
    <w:rsid w:val="00487C7C"/>
    <w:rsid w:val="004C3BFC"/>
    <w:rsid w:val="004C56F0"/>
    <w:rsid w:val="004D0199"/>
    <w:rsid w:val="004E1A32"/>
    <w:rsid w:val="004F1DA5"/>
    <w:rsid w:val="00517402"/>
    <w:rsid w:val="00533ACF"/>
    <w:rsid w:val="00552272"/>
    <w:rsid w:val="00560924"/>
    <w:rsid w:val="00573297"/>
    <w:rsid w:val="0059430D"/>
    <w:rsid w:val="005F3AEE"/>
    <w:rsid w:val="00635B5C"/>
    <w:rsid w:val="006C1F3D"/>
    <w:rsid w:val="006D4DD8"/>
    <w:rsid w:val="006E4711"/>
    <w:rsid w:val="007132CC"/>
    <w:rsid w:val="00752629"/>
    <w:rsid w:val="00753449"/>
    <w:rsid w:val="007617EA"/>
    <w:rsid w:val="00764C98"/>
    <w:rsid w:val="00800DAB"/>
    <w:rsid w:val="00804B6A"/>
    <w:rsid w:val="008627D6"/>
    <w:rsid w:val="008818BE"/>
    <w:rsid w:val="00895600"/>
    <w:rsid w:val="008B0391"/>
    <w:rsid w:val="008C2CFC"/>
    <w:rsid w:val="008C5149"/>
    <w:rsid w:val="00900530"/>
    <w:rsid w:val="009A08D5"/>
    <w:rsid w:val="009B61C7"/>
    <w:rsid w:val="009B645A"/>
    <w:rsid w:val="009B6F89"/>
    <w:rsid w:val="00A70E49"/>
    <w:rsid w:val="00A97378"/>
    <w:rsid w:val="00AC1046"/>
    <w:rsid w:val="00B37B67"/>
    <w:rsid w:val="00B63C3E"/>
    <w:rsid w:val="00B93F4F"/>
    <w:rsid w:val="00BA5E6A"/>
    <w:rsid w:val="00BD3414"/>
    <w:rsid w:val="00BD63DE"/>
    <w:rsid w:val="00BE2EEC"/>
    <w:rsid w:val="00C11036"/>
    <w:rsid w:val="00C27BDC"/>
    <w:rsid w:val="00C62053"/>
    <w:rsid w:val="00C66FD9"/>
    <w:rsid w:val="00C85CC5"/>
    <w:rsid w:val="00C97695"/>
    <w:rsid w:val="00CA6593"/>
    <w:rsid w:val="00CB3B66"/>
    <w:rsid w:val="00CC69E2"/>
    <w:rsid w:val="00CE7B1E"/>
    <w:rsid w:val="00D1051C"/>
    <w:rsid w:val="00D36A42"/>
    <w:rsid w:val="00D666FB"/>
    <w:rsid w:val="00D738C7"/>
    <w:rsid w:val="00D77A0D"/>
    <w:rsid w:val="00DA6B98"/>
    <w:rsid w:val="00E42273"/>
    <w:rsid w:val="00E721E2"/>
    <w:rsid w:val="00E81886"/>
    <w:rsid w:val="00E92E3E"/>
    <w:rsid w:val="00ED48E1"/>
    <w:rsid w:val="00EF1E4D"/>
    <w:rsid w:val="00EF5091"/>
    <w:rsid w:val="00F00B69"/>
    <w:rsid w:val="00F31448"/>
    <w:rsid w:val="00FA0E2A"/>
    <w:rsid w:val="00FA2CB3"/>
    <w:rsid w:val="00FB2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616E"/>
  <w15:docId w15:val="{03B6BA0B-36A0-456C-BD26-ABBEAC2C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rmalWeb">
    <w:name w:val="Normal (Web)"/>
    <w:basedOn w:val="Standard"/>
    <w:uiPriority w:val="99"/>
    <w:pPr>
      <w:spacing w:before="280" w:after="280"/>
    </w:pPr>
  </w:style>
  <w:style w:type="paragraph" w:styleId="Paragraphedeliste">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Comic Sans MS" w:eastAsia="Times New Roman" w:hAnsi="Comic Sans MS" w:cs="Times New Roman"/>
    </w:rPr>
  </w:style>
  <w:style w:type="character" w:customStyle="1" w:styleId="WW8Num6z1">
    <w:name w:val="WW8Num6z1"/>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6z7">
    <w:name w:val="WW8Num6z7"/>
    <w:rPr>
      <w:rFonts w:ascii="Courier New" w:eastAsia="Courier New" w:hAnsi="Courier New" w:cs="Courier New"/>
    </w:rPr>
  </w:style>
  <w:style w:type="character" w:customStyle="1" w:styleId="WW8Num7z0">
    <w:name w:val="WW8Num7z0"/>
    <w:rPr>
      <w:rFonts w:ascii="Comic Sans MS" w:eastAsia="Times New Roman" w:hAnsi="Comic Sans MS"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Calibri" w:eastAsia="Times New Roman" w:hAnsi="Calibri" w:cs="Times New Roman"/>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2z0">
    <w:name w:val="WW8Num12z0"/>
    <w:rPr>
      <w:rFonts w:ascii="Calibri" w:eastAsia="Times New Roman" w:hAnsi="Calibri" w:cs="Times New Roman"/>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Wingdings" w:eastAsia="Times New Roman" w:hAnsi="Wingdings" w:cs="Times New Roman"/>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6z0">
    <w:name w:val="WW8Num16z0"/>
    <w:rPr>
      <w:rFonts w:ascii="Calibri" w:eastAsia="Calibri" w:hAnsi="Calibri" w:cs="Calibri"/>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styleId="Accentuation">
    <w:name w:val="Emphasis"/>
    <w:basedOn w:val="Policepardfaut"/>
    <w:rPr>
      <w:i/>
      <w:iCs/>
    </w:rPr>
  </w:style>
  <w:style w:type="character" w:customStyle="1" w:styleId="StrongEmphasis">
    <w:name w:val="Strong Emphasis"/>
    <w:basedOn w:val="Policepardfaut"/>
    <w:rPr>
      <w:b/>
      <w:bCs/>
    </w:rPr>
  </w:style>
  <w:style w:type="character" w:customStyle="1" w:styleId="apple-converted-space">
    <w:name w:val="apple-converted-space"/>
    <w:basedOn w:val="Policepardfaut"/>
  </w:style>
  <w:style w:type="character" w:customStyle="1" w:styleId="Internetlink">
    <w:name w:val="Internet link"/>
    <w:basedOn w:val="Policepardfaut"/>
    <w:rPr>
      <w:color w:val="0000FF"/>
      <w:u w:val="single"/>
    </w:rPr>
  </w:style>
  <w:style w:type="character" w:customStyle="1" w:styleId="NumberingSymbols">
    <w:name w:val="Numbering Symbols"/>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table" w:styleId="Tableausimple1">
    <w:name w:val="Plain Table 1"/>
    <w:basedOn w:val="TableauNormal"/>
    <w:uiPriority w:val="41"/>
    <w:rsid w:val="00457A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sdetexte">
    <w:name w:val="Body Text"/>
    <w:basedOn w:val="Normal"/>
    <w:link w:val="CorpsdetexteCar"/>
    <w:uiPriority w:val="99"/>
    <w:rsid w:val="008C5149"/>
    <w:pPr>
      <w:suppressAutoHyphens w:val="0"/>
      <w:overflowPunct w:val="0"/>
      <w:autoSpaceDE w:val="0"/>
      <w:adjustRightInd w:val="0"/>
      <w:spacing w:after="80" w:line="300" w:lineRule="auto"/>
      <w:textAlignment w:val="auto"/>
    </w:pPr>
    <w:rPr>
      <w:rFonts w:ascii="Lucida Sans" w:eastAsiaTheme="minorEastAsia" w:hAnsi="Lucida Sans" w:cs="Lucida Sans"/>
      <w:color w:val="000000"/>
      <w:kern w:val="28"/>
      <w:sz w:val="18"/>
      <w:szCs w:val="18"/>
      <w:lang w:eastAsia="fr-FR" w:bidi="ar-SA"/>
    </w:rPr>
  </w:style>
  <w:style w:type="character" w:customStyle="1" w:styleId="CorpsdetexteCar">
    <w:name w:val="Corps de texte Car"/>
    <w:basedOn w:val="Policepardfaut"/>
    <w:link w:val="Corpsdetexte"/>
    <w:uiPriority w:val="99"/>
    <w:rsid w:val="008C5149"/>
    <w:rPr>
      <w:rFonts w:ascii="Lucida Sans" w:eastAsiaTheme="minorEastAsia" w:hAnsi="Lucida Sans" w:cs="Lucida Sans"/>
      <w:color w:val="000000"/>
      <w:kern w:val="28"/>
      <w:sz w:val="18"/>
      <w:szCs w:val="18"/>
      <w:lang w:eastAsia="fr-FR" w:bidi="ar-SA"/>
    </w:rPr>
  </w:style>
  <w:style w:type="paragraph" w:styleId="En-tte">
    <w:name w:val="header"/>
    <w:basedOn w:val="Normal"/>
    <w:link w:val="En-tteCar"/>
    <w:uiPriority w:val="99"/>
    <w:unhideWhenUsed/>
    <w:rsid w:val="00152AD6"/>
    <w:pPr>
      <w:tabs>
        <w:tab w:val="center" w:pos="4536"/>
        <w:tab w:val="right" w:pos="9072"/>
      </w:tabs>
    </w:pPr>
    <w:rPr>
      <w:szCs w:val="21"/>
    </w:rPr>
  </w:style>
  <w:style w:type="character" w:customStyle="1" w:styleId="En-tteCar">
    <w:name w:val="En-tête Car"/>
    <w:basedOn w:val="Policepardfaut"/>
    <w:link w:val="En-tte"/>
    <w:uiPriority w:val="99"/>
    <w:rsid w:val="00152AD6"/>
    <w:rPr>
      <w:szCs w:val="21"/>
    </w:rPr>
  </w:style>
  <w:style w:type="paragraph" w:styleId="Pieddepage">
    <w:name w:val="footer"/>
    <w:basedOn w:val="Normal"/>
    <w:link w:val="PieddepageCar"/>
    <w:uiPriority w:val="99"/>
    <w:unhideWhenUsed/>
    <w:rsid w:val="00152AD6"/>
    <w:pPr>
      <w:tabs>
        <w:tab w:val="center" w:pos="4536"/>
        <w:tab w:val="right" w:pos="9072"/>
      </w:tabs>
    </w:pPr>
    <w:rPr>
      <w:szCs w:val="21"/>
    </w:rPr>
  </w:style>
  <w:style w:type="character" w:customStyle="1" w:styleId="PieddepageCar">
    <w:name w:val="Pied de page Car"/>
    <w:basedOn w:val="Policepardfaut"/>
    <w:link w:val="Pieddepage"/>
    <w:uiPriority w:val="99"/>
    <w:rsid w:val="00152AD6"/>
    <w:rPr>
      <w:szCs w:val="21"/>
    </w:rPr>
  </w:style>
  <w:style w:type="paragraph" w:styleId="Textedebulles">
    <w:name w:val="Balloon Text"/>
    <w:basedOn w:val="Normal"/>
    <w:link w:val="TextedebullesCar"/>
    <w:uiPriority w:val="99"/>
    <w:semiHidden/>
    <w:unhideWhenUsed/>
    <w:rsid w:val="0027518B"/>
    <w:rPr>
      <w:rFonts w:ascii="Segoe UI" w:hAnsi="Segoe UI"/>
      <w:sz w:val="18"/>
      <w:szCs w:val="16"/>
    </w:rPr>
  </w:style>
  <w:style w:type="character" w:customStyle="1" w:styleId="TextedebullesCar">
    <w:name w:val="Texte de bulles Car"/>
    <w:basedOn w:val="Policepardfaut"/>
    <w:link w:val="Textedebulles"/>
    <w:uiPriority w:val="99"/>
    <w:semiHidden/>
    <w:rsid w:val="0027518B"/>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975">
      <w:bodyDiv w:val="1"/>
      <w:marLeft w:val="0"/>
      <w:marRight w:val="0"/>
      <w:marTop w:val="0"/>
      <w:marBottom w:val="0"/>
      <w:divBdr>
        <w:top w:val="none" w:sz="0" w:space="0" w:color="auto"/>
        <w:left w:val="none" w:sz="0" w:space="0" w:color="auto"/>
        <w:bottom w:val="none" w:sz="0" w:space="0" w:color="auto"/>
        <w:right w:val="none" w:sz="0" w:space="0" w:color="auto"/>
      </w:divBdr>
    </w:div>
    <w:div w:id="93173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visu('27')" TargetMode="External"/><Relationship Id="rId13" Type="http://schemas.openxmlformats.org/officeDocument/2006/relationships/hyperlink" Target="javascript:visu('26')" TargetMode="External"/><Relationship Id="rId18" Type="http://schemas.openxmlformats.org/officeDocument/2006/relationships/hyperlink" Target="javascript:visu('24')" TargetMode="External"/><Relationship Id="rId3" Type="http://schemas.openxmlformats.org/officeDocument/2006/relationships/settings" Target="settings.xml"/><Relationship Id="rId21" Type="http://schemas.openxmlformats.org/officeDocument/2006/relationships/hyperlink" Target="javascript:visu('22')" TargetMode="External"/><Relationship Id="rId7" Type="http://schemas.openxmlformats.org/officeDocument/2006/relationships/hyperlink" Target="javascript:visu('27')" TargetMode="External"/><Relationship Id="rId12" Type="http://schemas.openxmlformats.org/officeDocument/2006/relationships/hyperlink" Target="javascript:visu('26')" TargetMode="External"/><Relationship Id="rId17" Type="http://schemas.openxmlformats.org/officeDocument/2006/relationships/hyperlink" Target="javascript:visu('24')" TargetMode="External"/><Relationship Id="rId2" Type="http://schemas.openxmlformats.org/officeDocument/2006/relationships/styles" Target="styles.xml"/><Relationship Id="rId16" Type="http://schemas.openxmlformats.org/officeDocument/2006/relationships/hyperlink" Target="javascript:visu('30')" TargetMode="External"/><Relationship Id="rId20" Type="http://schemas.openxmlformats.org/officeDocument/2006/relationships/hyperlink" Target="javascript:visu('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isu('2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visu('30')" TargetMode="External"/><Relationship Id="rId23" Type="http://schemas.openxmlformats.org/officeDocument/2006/relationships/fontTable" Target="fontTable.xml"/><Relationship Id="rId10" Type="http://schemas.openxmlformats.org/officeDocument/2006/relationships/hyperlink" Target="javascript:visu('27')" TargetMode="External"/><Relationship Id="rId19" Type="http://schemas.openxmlformats.org/officeDocument/2006/relationships/hyperlink" Target="javascript:visu('22')" TargetMode="External"/><Relationship Id="rId4" Type="http://schemas.openxmlformats.org/officeDocument/2006/relationships/webSettings" Target="webSettings.xml"/><Relationship Id="rId9" Type="http://schemas.openxmlformats.org/officeDocument/2006/relationships/hyperlink" Target="javascript:visu('27')" TargetMode="External"/><Relationship Id="rId14" Type="http://schemas.openxmlformats.org/officeDocument/2006/relationships/hyperlink" Target="javascript:visu('30')"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5</Pages>
  <Words>1774</Words>
  <Characters>9762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Ecole maternelle publique Pauline KERGOMARD Avenue des érables 35270 COMBOURG</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publique Pauline KERGOMARD Avenue des érables 35270 COMBOURG</dc:title>
  <dc:creator>ANITA</dc:creator>
  <cp:lastModifiedBy>Direction</cp:lastModifiedBy>
  <cp:revision>4</cp:revision>
  <cp:lastPrinted>2021-11-15T11:18:00Z</cp:lastPrinted>
  <dcterms:created xsi:type="dcterms:W3CDTF">2022-11-08T15:31:00Z</dcterms:created>
  <dcterms:modified xsi:type="dcterms:W3CDTF">2022-11-22T10:51:00Z</dcterms:modified>
</cp:coreProperties>
</file>